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8D564" w14:textId="2BFF14CA" w:rsidR="00B26E70" w:rsidRDefault="000F2BA8" w:rsidP="00210287">
      <w:pPr>
        <w:pStyle w:val="Title"/>
      </w:pPr>
      <w:r>
        <w:rPr>
          <w:noProof/>
        </w:rPr>
        <w:drawing>
          <wp:anchor distT="0" distB="180340" distL="180340" distR="114300" simplePos="0" relativeHeight="251659264" behindDoc="1" locked="0" layoutInCell="1" allowOverlap="1" wp14:anchorId="6E7B443A" wp14:editId="701FFB2E">
            <wp:simplePos x="0" y="0"/>
            <wp:positionH relativeFrom="column">
              <wp:posOffset>5324475</wp:posOffset>
            </wp:positionH>
            <wp:positionV relativeFrom="paragraph">
              <wp:posOffset>0</wp:posOffset>
            </wp:positionV>
            <wp:extent cx="988695" cy="988695"/>
            <wp:effectExtent l="0" t="0" r="1905" b="1905"/>
            <wp:wrapTight wrapText="bothSides">
              <wp:wrapPolygon edited="0">
                <wp:start x="0" y="0"/>
                <wp:lineTo x="0" y="21225"/>
                <wp:lineTo x="21225" y="21225"/>
                <wp:lineTo x="21225" y="0"/>
                <wp:lineTo x="0" y="0"/>
              </wp:wrapPolygon>
            </wp:wrapTight>
            <wp:docPr id="913892555" name="Picture 2" descr="No alt text provided for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 alt text provided for this image"/>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3011" t="18279" r="65547" b="9105"/>
                    <a:stretch/>
                  </pic:blipFill>
                  <pic:spPr bwMode="auto">
                    <a:xfrm>
                      <a:off x="0" y="0"/>
                      <a:ext cx="988695" cy="9886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26E70">
        <w:t>Instructions for Authors</w:t>
      </w:r>
      <w:r w:rsidR="00833E52" w:rsidRPr="00833E52">
        <w:t xml:space="preserve"> </w:t>
      </w:r>
    </w:p>
    <w:p w14:paraId="0F35943A" w14:textId="24D9610E" w:rsidR="00B26E70" w:rsidRDefault="00B26E70" w:rsidP="00210287">
      <w:pPr>
        <w:rPr>
          <w:shd w:val="clear" w:color="auto" w:fill="FFFFFF"/>
          <w:lang w:eastAsia="fi-FI"/>
        </w:rPr>
      </w:pPr>
    </w:p>
    <w:p w14:paraId="4FD71A20" w14:textId="3A8B224C" w:rsidR="00833E52" w:rsidRDefault="00155D9A" w:rsidP="00210287">
      <w:pPr>
        <w:rPr>
          <w:shd w:val="clear" w:color="auto" w:fill="FFFFFF"/>
          <w:lang w:eastAsia="fi-FI"/>
        </w:rPr>
      </w:pPr>
      <w:r>
        <w:rPr>
          <w:shd w:val="clear" w:color="auto" w:fill="FFFFFF"/>
          <w:lang w:eastAsia="fi-FI"/>
        </w:rPr>
        <w:t>The main</w:t>
      </w:r>
      <w:r w:rsidRPr="00403E0E">
        <w:rPr>
          <w:shd w:val="clear" w:color="auto" w:fill="FFFFFF"/>
          <w:lang w:eastAsia="fi-FI"/>
        </w:rPr>
        <w:t xml:space="preserve"> objective of the </w:t>
      </w:r>
      <w:r>
        <w:rPr>
          <w:shd w:val="clear" w:color="auto" w:fill="FFFFFF"/>
          <w:lang w:eastAsia="fi-FI"/>
        </w:rPr>
        <w:t>Australasian Road Safety C</w:t>
      </w:r>
      <w:r w:rsidRPr="00403E0E">
        <w:rPr>
          <w:shd w:val="clear" w:color="auto" w:fill="FFFFFF"/>
          <w:lang w:eastAsia="fi-FI"/>
        </w:rPr>
        <w:t xml:space="preserve">onference </w:t>
      </w:r>
      <w:r w:rsidR="006C3AEA">
        <w:rPr>
          <w:shd w:val="clear" w:color="auto" w:fill="FFFFFF"/>
          <w:lang w:eastAsia="fi-FI"/>
        </w:rPr>
        <w:t xml:space="preserve">(ARSC) </w:t>
      </w:r>
      <w:r w:rsidRPr="00403E0E">
        <w:rPr>
          <w:shd w:val="clear" w:color="auto" w:fill="FFFFFF"/>
          <w:lang w:eastAsia="fi-FI"/>
        </w:rPr>
        <w:t xml:space="preserve">is to </w:t>
      </w:r>
      <w:r>
        <w:rPr>
          <w:shd w:val="clear" w:color="auto" w:fill="FFFFFF"/>
          <w:lang w:eastAsia="fi-FI"/>
        </w:rPr>
        <w:t>compile</w:t>
      </w:r>
      <w:r w:rsidR="00071D33">
        <w:rPr>
          <w:shd w:val="clear" w:color="auto" w:fill="FFFFFF"/>
          <w:lang w:eastAsia="fi-FI"/>
        </w:rPr>
        <w:t xml:space="preserve"> and share</w:t>
      </w:r>
      <w:r w:rsidRPr="00403E0E">
        <w:rPr>
          <w:shd w:val="clear" w:color="auto" w:fill="FFFFFF"/>
          <w:lang w:eastAsia="fi-FI"/>
        </w:rPr>
        <w:t xml:space="preserve"> current knowledge about </w:t>
      </w:r>
      <w:r w:rsidR="00202D32">
        <w:rPr>
          <w:shd w:val="clear" w:color="auto" w:fill="FFFFFF"/>
          <w:lang w:eastAsia="fi-FI"/>
        </w:rPr>
        <w:t xml:space="preserve">the </w:t>
      </w:r>
      <w:r>
        <w:rPr>
          <w:shd w:val="clear" w:color="auto" w:fill="FFFFFF"/>
          <w:lang w:eastAsia="fi-FI"/>
        </w:rPr>
        <w:t xml:space="preserve">injury prevention countermeasures </w:t>
      </w:r>
      <w:r w:rsidRPr="00403E0E">
        <w:rPr>
          <w:shd w:val="clear" w:color="auto" w:fill="FFFFFF"/>
          <w:lang w:eastAsia="fi-FI"/>
        </w:rPr>
        <w:t xml:space="preserve">work </w:t>
      </w:r>
      <w:r>
        <w:rPr>
          <w:shd w:val="clear" w:color="auto" w:fill="FFFFFF"/>
          <w:lang w:eastAsia="fi-FI"/>
        </w:rPr>
        <w:t>in road safety</w:t>
      </w:r>
      <w:r w:rsidRPr="00403E0E">
        <w:rPr>
          <w:shd w:val="clear" w:color="auto" w:fill="FFFFFF"/>
          <w:lang w:eastAsia="fi-FI"/>
        </w:rPr>
        <w:t>.</w:t>
      </w:r>
      <w:r>
        <w:rPr>
          <w:shd w:val="clear" w:color="auto" w:fill="FFFFFF"/>
          <w:lang w:eastAsia="fi-FI"/>
        </w:rPr>
        <w:t xml:space="preserve"> </w:t>
      </w:r>
      <w:r w:rsidR="00833E52">
        <w:rPr>
          <w:shd w:val="clear" w:color="auto" w:fill="FFFFFF"/>
          <w:lang w:eastAsia="fi-FI"/>
        </w:rPr>
        <w:t xml:space="preserve">We </w:t>
      </w:r>
      <w:r w:rsidR="00B559D1">
        <w:rPr>
          <w:shd w:val="clear" w:color="auto" w:fill="FFFFFF"/>
          <w:lang w:eastAsia="fi-FI"/>
        </w:rPr>
        <w:t xml:space="preserve">invite </w:t>
      </w:r>
      <w:r w:rsidR="00202D32">
        <w:rPr>
          <w:shd w:val="clear" w:color="auto" w:fill="FFFFFF"/>
          <w:lang w:eastAsia="fi-FI"/>
        </w:rPr>
        <w:t>researc</w:t>
      </w:r>
      <w:r w:rsidR="00A05B43">
        <w:rPr>
          <w:shd w:val="clear" w:color="auto" w:fill="FFFFFF"/>
          <w:lang w:eastAsia="fi-FI"/>
        </w:rPr>
        <w:t xml:space="preserve">h or practitioner/policy focused </w:t>
      </w:r>
      <w:r w:rsidR="00CC323E">
        <w:rPr>
          <w:shd w:val="clear" w:color="auto" w:fill="FFFFFF"/>
          <w:lang w:eastAsia="fi-FI"/>
        </w:rPr>
        <w:t xml:space="preserve">work </w:t>
      </w:r>
      <w:r w:rsidR="00A05B43">
        <w:rPr>
          <w:shd w:val="clear" w:color="auto" w:fill="FFFFFF"/>
          <w:lang w:eastAsia="fi-FI"/>
        </w:rPr>
        <w:t xml:space="preserve">that </w:t>
      </w:r>
      <w:r w:rsidR="00B559D1">
        <w:rPr>
          <w:shd w:val="clear" w:color="auto" w:fill="FFFFFF"/>
          <w:lang w:eastAsia="fi-FI"/>
        </w:rPr>
        <w:t xml:space="preserve">demonstrates </w:t>
      </w:r>
      <w:r>
        <w:rPr>
          <w:shd w:val="clear" w:color="auto" w:fill="FFFFFF"/>
          <w:lang w:eastAsia="fi-FI"/>
        </w:rPr>
        <w:t xml:space="preserve">strong evidence </w:t>
      </w:r>
      <w:r w:rsidR="005A4AE7">
        <w:rPr>
          <w:shd w:val="clear" w:color="auto" w:fill="FFFFFF"/>
          <w:lang w:eastAsia="fi-FI"/>
        </w:rPr>
        <w:t>of</w:t>
      </w:r>
      <w:r>
        <w:rPr>
          <w:shd w:val="clear" w:color="auto" w:fill="FFFFFF"/>
          <w:lang w:eastAsia="fi-FI"/>
        </w:rPr>
        <w:t xml:space="preserve"> an effective impact on reducing road trauma. </w:t>
      </w:r>
      <w:r w:rsidR="00A05B43">
        <w:rPr>
          <w:shd w:val="clear" w:color="auto" w:fill="FFFFFF"/>
          <w:lang w:eastAsia="fi-FI"/>
        </w:rPr>
        <w:t>D</w:t>
      </w:r>
      <w:r w:rsidR="00833E52">
        <w:rPr>
          <w:shd w:val="clear" w:color="auto" w:fill="FFFFFF"/>
          <w:lang w:eastAsia="fi-FI"/>
        </w:rPr>
        <w:t xml:space="preserve">etails for preparing your submission </w:t>
      </w:r>
      <w:r w:rsidR="00A05B43">
        <w:rPr>
          <w:shd w:val="clear" w:color="auto" w:fill="FFFFFF"/>
          <w:lang w:eastAsia="fi-FI"/>
        </w:rPr>
        <w:t xml:space="preserve">are provided </w:t>
      </w:r>
      <w:r w:rsidR="00833E52">
        <w:rPr>
          <w:shd w:val="clear" w:color="auto" w:fill="FFFFFF"/>
          <w:lang w:eastAsia="fi-FI"/>
        </w:rPr>
        <w:t>below.</w:t>
      </w:r>
    </w:p>
    <w:p w14:paraId="330617DD" w14:textId="77777777" w:rsidR="00155D9A" w:rsidRDefault="00155D9A" w:rsidP="00210287">
      <w:pPr>
        <w:rPr>
          <w:shd w:val="clear" w:color="auto" w:fill="FFFFFF"/>
          <w:lang w:eastAsia="fi-FI"/>
        </w:rPr>
      </w:pPr>
    </w:p>
    <w:p w14:paraId="146D6901" w14:textId="2A05F4EC" w:rsidR="00D747A8" w:rsidRPr="00B4662C" w:rsidRDefault="00D747A8" w:rsidP="00210287">
      <w:pPr>
        <w:rPr>
          <w:shd w:val="clear" w:color="auto" w:fill="FFFFFF"/>
          <w:lang w:eastAsia="fi-FI"/>
        </w:rPr>
      </w:pPr>
      <w:r w:rsidRPr="00B4662C">
        <w:rPr>
          <w:shd w:val="clear" w:color="auto" w:fill="FFFFFF"/>
          <w:lang w:eastAsia="fi-FI"/>
        </w:rPr>
        <w:t xml:space="preserve">Please use this document to prepare your </w:t>
      </w:r>
      <w:r w:rsidR="00D23973">
        <w:rPr>
          <w:shd w:val="clear" w:color="auto" w:fill="FFFFFF"/>
          <w:lang w:eastAsia="fi-FI"/>
        </w:rPr>
        <w:t xml:space="preserve">ARSC </w:t>
      </w:r>
      <w:r w:rsidRPr="00B4662C">
        <w:rPr>
          <w:shd w:val="clear" w:color="auto" w:fill="FFFFFF"/>
          <w:lang w:eastAsia="fi-FI"/>
        </w:rPr>
        <w:t xml:space="preserve">submission </w:t>
      </w:r>
      <w:r w:rsidR="00D23973">
        <w:rPr>
          <w:shd w:val="clear" w:color="auto" w:fill="FFFFFF"/>
          <w:lang w:eastAsia="fi-FI"/>
        </w:rPr>
        <w:t>f</w:t>
      </w:r>
      <w:r w:rsidR="006C3AEA">
        <w:rPr>
          <w:shd w:val="clear" w:color="auto" w:fill="FFFFFF"/>
          <w:lang w:eastAsia="fi-FI"/>
        </w:rPr>
        <w:t>or the following presentation formats:</w:t>
      </w:r>
    </w:p>
    <w:p w14:paraId="51464AFE" w14:textId="10E8377F" w:rsidR="006C3AEA" w:rsidRDefault="00D747A8" w:rsidP="00210287">
      <w:pPr>
        <w:pStyle w:val="ListParagraph"/>
        <w:numPr>
          <w:ilvl w:val="0"/>
          <w:numId w:val="23"/>
        </w:numPr>
        <w:rPr>
          <w:shd w:val="clear" w:color="auto" w:fill="FFFFFF"/>
          <w:lang w:eastAsia="fi-FI"/>
        </w:rPr>
      </w:pPr>
      <w:r w:rsidRPr="006C3AEA">
        <w:rPr>
          <w:shd w:val="clear" w:color="auto" w:fill="FFFFFF"/>
          <w:lang w:eastAsia="fi-FI"/>
        </w:rPr>
        <w:t>Long oral presentation (15 mins)</w:t>
      </w:r>
    </w:p>
    <w:p w14:paraId="2ED562C9" w14:textId="340BB19E" w:rsidR="006C3AEA" w:rsidRDefault="00D747A8" w:rsidP="00210287">
      <w:pPr>
        <w:pStyle w:val="ListParagraph"/>
        <w:numPr>
          <w:ilvl w:val="0"/>
          <w:numId w:val="23"/>
        </w:numPr>
        <w:rPr>
          <w:shd w:val="clear" w:color="auto" w:fill="FFFFFF"/>
          <w:lang w:eastAsia="fi-FI"/>
        </w:rPr>
      </w:pPr>
      <w:r w:rsidRPr="006C3AEA">
        <w:rPr>
          <w:shd w:val="clear" w:color="auto" w:fill="FFFFFF"/>
          <w:lang w:eastAsia="fi-FI"/>
        </w:rPr>
        <w:t xml:space="preserve">Short oral presentation </w:t>
      </w:r>
      <w:r w:rsidR="00071C3D">
        <w:rPr>
          <w:shd w:val="clear" w:color="auto" w:fill="FFFFFF"/>
          <w:lang w:eastAsia="fi-FI"/>
        </w:rPr>
        <w:t xml:space="preserve">(7 mins) </w:t>
      </w:r>
    </w:p>
    <w:p w14:paraId="1817786C" w14:textId="5FB5C227" w:rsidR="00D747A8" w:rsidRPr="006C3AEA" w:rsidRDefault="00D747A8" w:rsidP="00210287">
      <w:pPr>
        <w:pStyle w:val="ListParagraph"/>
        <w:numPr>
          <w:ilvl w:val="0"/>
          <w:numId w:val="23"/>
        </w:numPr>
        <w:rPr>
          <w:shd w:val="clear" w:color="auto" w:fill="FFFFFF"/>
          <w:lang w:eastAsia="fi-FI"/>
        </w:rPr>
      </w:pPr>
      <w:r w:rsidRPr="006C3AEA">
        <w:rPr>
          <w:shd w:val="clear" w:color="auto" w:fill="FFFFFF"/>
          <w:lang w:eastAsia="fi-FI"/>
        </w:rPr>
        <w:t>Poster presentation</w:t>
      </w:r>
      <w:r w:rsidR="007A5952">
        <w:rPr>
          <w:shd w:val="clear" w:color="auto" w:fill="FFFFFF"/>
          <w:lang w:eastAsia="fi-FI"/>
        </w:rPr>
        <w:t xml:space="preserve"> with speed </w:t>
      </w:r>
      <w:r w:rsidR="00DD7A30">
        <w:rPr>
          <w:shd w:val="clear" w:color="auto" w:fill="FFFFFF"/>
          <w:lang w:eastAsia="fi-FI"/>
        </w:rPr>
        <w:t xml:space="preserve">oral </w:t>
      </w:r>
      <w:r w:rsidR="007A5952">
        <w:rPr>
          <w:shd w:val="clear" w:color="auto" w:fill="FFFFFF"/>
          <w:lang w:eastAsia="fi-FI"/>
        </w:rPr>
        <w:t>presentation</w:t>
      </w:r>
      <w:r w:rsidRPr="006C3AEA">
        <w:rPr>
          <w:shd w:val="clear" w:color="auto" w:fill="FFFFFF"/>
          <w:lang w:eastAsia="fi-FI"/>
        </w:rPr>
        <w:t xml:space="preserve"> (3 mins) </w:t>
      </w:r>
    </w:p>
    <w:p w14:paraId="7CE8E7A3" w14:textId="3D3E278B" w:rsidR="00F01225" w:rsidRDefault="00F01225" w:rsidP="00210287">
      <w:pPr>
        <w:rPr>
          <w:shd w:val="clear" w:color="auto" w:fill="FFFFFF"/>
          <w:lang w:eastAsia="fi-FI"/>
        </w:rPr>
      </w:pPr>
      <w:r>
        <w:rPr>
          <w:shd w:val="clear" w:color="auto" w:fill="FFFFFF"/>
          <w:lang w:eastAsia="fi-FI"/>
        </w:rPr>
        <w:t>File name</w:t>
      </w:r>
    </w:p>
    <w:p w14:paraId="7285FAAC" w14:textId="11287F9B" w:rsidR="00F01225" w:rsidRPr="005E1764" w:rsidRDefault="00F01225" w:rsidP="005E1764">
      <w:pPr>
        <w:pStyle w:val="ListParagraph"/>
        <w:numPr>
          <w:ilvl w:val="0"/>
          <w:numId w:val="36"/>
        </w:numPr>
        <w:rPr>
          <w:shd w:val="clear" w:color="auto" w:fill="FFFFFF"/>
          <w:lang w:eastAsia="fi-FI"/>
        </w:rPr>
      </w:pPr>
      <w:r w:rsidRPr="005E1764">
        <w:rPr>
          <w:shd w:val="clear" w:color="auto" w:fill="FFFFFF"/>
          <w:lang w:eastAsia="fi-FI"/>
        </w:rPr>
        <w:t xml:space="preserve">Name your file the first six words of the title. Do not include your name in the </w:t>
      </w:r>
      <w:r w:rsidR="005E1764" w:rsidRPr="005E1764">
        <w:rPr>
          <w:shd w:val="clear" w:color="auto" w:fill="FFFFFF"/>
          <w:lang w:eastAsia="fi-FI"/>
        </w:rPr>
        <w:t>file name</w:t>
      </w:r>
    </w:p>
    <w:p w14:paraId="5746E851" w14:textId="4E61117E" w:rsidR="00E409C9" w:rsidRPr="006C3AEA" w:rsidRDefault="00E409C9" w:rsidP="00210287">
      <w:pPr>
        <w:rPr>
          <w:shd w:val="clear" w:color="auto" w:fill="FFFFFF"/>
          <w:lang w:eastAsia="fi-FI"/>
        </w:rPr>
      </w:pPr>
      <w:r w:rsidRPr="006C3AEA">
        <w:rPr>
          <w:shd w:val="clear" w:color="auto" w:fill="FFFFFF"/>
          <w:lang w:eastAsia="fi-FI"/>
        </w:rPr>
        <w:t>Formatting</w:t>
      </w:r>
    </w:p>
    <w:p w14:paraId="6DC6CD79" w14:textId="3FA9DA4F" w:rsidR="00E409C9" w:rsidRPr="00B4662C" w:rsidRDefault="005E1764" w:rsidP="00210287">
      <w:pPr>
        <w:pStyle w:val="ListParagraph"/>
        <w:numPr>
          <w:ilvl w:val="0"/>
          <w:numId w:val="23"/>
        </w:numPr>
        <w:rPr>
          <w:shd w:val="clear" w:color="auto" w:fill="FFFFFF"/>
          <w:lang w:eastAsia="fi-FI"/>
        </w:rPr>
      </w:pPr>
      <w:r w:rsidRPr="00833E52">
        <w:rPr>
          <w:noProof/>
          <w:shd w:val="clear" w:color="auto" w:fill="FFFFFF"/>
          <w:lang w:eastAsia="fi-FI"/>
        </w:rPr>
        <mc:AlternateContent>
          <mc:Choice Requires="wps">
            <w:drawing>
              <wp:anchor distT="45720" distB="45720" distL="114300" distR="114300" simplePos="0" relativeHeight="251661312" behindDoc="0" locked="0" layoutInCell="1" allowOverlap="1" wp14:anchorId="2C71CC6B" wp14:editId="744DFDC0">
                <wp:simplePos x="0" y="0"/>
                <wp:positionH relativeFrom="column">
                  <wp:posOffset>4902776</wp:posOffset>
                </wp:positionH>
                <wp:positionV relativeFrom="paragraph">
                  <wp:posOffset>98257</wp:posOffset>
                </wp:positionV>
                <wp:extent cx="1351280" cy="1041400"/>
                <wp:effectExtent l="0" t="0" r="2032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1280" cy="1041400"/>
                        </a:xfrm>
                        <a:prstGeom prst="rect">
                          <a:avLst/>
                        </a:prstGeom>
                        <a:solidFill>
                          <a:schemeClr val="bg1">
                            <a:lumMod val="85000"/>
                          </a:schemeClr>
                        </a:solidFill>
                        <a:ln w="9525">
                          <a:solidFill>
                            <a:srgbClr val="000000"/>
                          </a:solidFill>
                          <a:miter lim="800000"/>
                          <a:headEnd/>
                          <a:tailEnd/>
                        </a:ln>
                      </wps:spPr>
                      <wps:txbx>
                        <w:txbxContent>
                          <w:p w14:paraId="6969DC2C" w14:textId="77777777" w:rsidR="000F2BA8" w:rsidRPr="00071C3D" w:rsidRDefault="000F2BA8" w:rsidP="000F2BA8">
                            <w:pPr>
                              <w:rPr>
                                <w:sz w:val="38"/>
                                <w:szCs w:val="38"/>
                                <w:lang w:val="en-AU"/>
                              </w:rPr>
                            </w:pPr>
                            <w:r w:rsidRPr="00071C3D">
                              <w:rPr>
                                <w:sz w:val="38"/>
                                <w:szCs w:val="38"/>
                                <w:lang w:val="en-AU"/>
                              </w:rPr>
                              <w:t>Delete this page before submitting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71CC6B" id="_x0000_t202" coordsize="21600,21600" o:spt="202" path="m,l,21600r21600,l21600,xe">
                <v:stroke joinstyle="miter"/>
                <v:path gradientshapeok="t" o:connecttype="rect"/>
              </v:shapetype>
              <v:shape id="Text Box 2" o:spid="_x0000_s1026" type="#_x0000_t202" style="position:absolute;left:0;text-align:left;margin-left:386.05pt;margin-top:7.75pt;width:106.4pt;height:82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" fillcolor="#d8d8d8 [2732]">
                <v:textbox>
                  <w:txbxContent>
                    <w:p w14:paraId="6969DC2C" w14:textId="77777777" w:rsidR="000F2BA8" w:rsidRPr="00071C3D" w:rsidRDefault="000F2BA8" w:rsidP="000F2BA8">
                      <w:pPr>
                        <w:rPr>
                          <w:sz w:val="38"/>
                          <w:szCs w:val="38"/>
                          <w:lang w:val="en-AU"/>
                        </w:rPr>
                      </w:pPr>
                      <w:r w:rsidRPr="00071C3D">
                        <w:rPr>
                          <w:sz w:val="38"/>
                          <w:szCs w:val="38"/>
                          <w:lang w:val="en-AU"/>
                        </w:rPr>
                        <w:t>Delete this page before submitting</w:t>
                      </w:r>
                    </w:p>
                  </w:txbxContent>
                </v:textbox>
                <w10:wrap type="square"/>
              </v:shape>
            </w:pict>
          </mc:Fallback>
        </mc:AlternateContent>
      </w:r>
      <w:r w:rsidR="00E409C9" w:rsidRPr="00B4662C">
        <w:rPr>
          <w:shd w:val="clear" w:color="auto" w:fill="FFFFFF"/>
          <w:lang w:eastAsia="fi-FI"/>
        </w:rPr>
        <w:t xml:space="preserve">The </w:t>
      </w:r>
      <w:r w:rsidR="00D747A8">
        <w:rPr>
          <w:shd w:val="clear" w:color="auto" w:fill="FFFFFF"/>
          <w:lang w:eastAsia="fi-FI"/>
        </w:rPr>
        <w:t xml:space="preserve">following pages are in the correct format for your submission </w:t>
      </w:r>
    </w:p>
    <w:p w14:paraId="7F675C45" w14:textId="0BCA7266" w:rsidR="00E409C9" w:rsidRPr="00B4662C" w:rsidRDefault="00D747A8" w:rsidP="00210287">
      <w:pPr>
        <w:pStyle w:val="ListParagraph"/>
        <w:numPr>
          <w:ilvl w:val="0"/>
          <w:numId w:val="23"/>
        </w:numPr>
        <w:rPr>
          <w:shd w:val="clear" w:color="auto" w:fill="FFFFFF"/>
          <w:lang w:eastAsia="fi-FI"/>
        </w:rPr>
      </w:pPr>
      <w:r>
        <w:rPr>
          <w:shd w:val="clear" w:color="auto" w:fill="FFFFFF"/>
          <w:lang w:eastAsia="fi-FI"/>
        </w:rPr>
        <w:t xml:space="preserve">Please </w:t>
      </w:r>
      <w:r w:rsidR="00071D33">
        <w:rPr>
          <w:shd w:val="clear" w:color="auto" w:fill="FFFFFF"/>
          <w:lang w:eastAsia="fi-FI"/>
        </w:rPr>
        <w:t xml:space="preserve">only </w:t>
      </w:r>
      <w:r>
        <w:rPr>
          <w:shd w:val="clear" w:color="auto" w:fill="FFFFFF"/>
          <w:lang w:eastAsia="fi-FI"/>
        </w:rPr>
        <w:t xml:space="preserve">use the fonts, font sizes and spaces </w:t>
      </w:r>
      <w:r w:rsidR="00071D33">
        <w:rPr>
          <w:shd w:val="clear" w:color="auto" w:fill="FFFFFF"/>
          <w:lang w:eastAsia="fi-FI"/>
        </w:rPr>
        <w:t>specified in this template</w:t>
      </w:r>
    </w:p>
    <w:p w14:paraId="1F7EF549" w14:textId="5EDC1CA4" w:rsidR="00E409C9" w:rsidRPr="006C3AEA" w:rsidRDefault="00E409C9" w:rsidP="00210287">
      <w:pPr>
        <w:rPr>
          <w:shd w:val="clear" w:color="auto" w:fill="FFFFFF"/>
          <w:lang w:eastAsia="fi-FI"/>
        </w:rPr>
      </w:pPr>
      <w:r w:rsidRPr="006C3AEA">
        <w:rPr>
          <w:shd w:val="clear" w:color="auto" w:fill="FFFFFF"/>
          <w:lang w:eastAsia="fi-FI"/>
        </w:rPr>
        <w:t xml:space="preserve">Word </w:t>
      </w:r>
      <w:r w:rsidR="00D747A8" w:rsidRPr="006C3AEA">
        <w:rPr>
          <w:shd w:val="clear" w:color="auto" w:fill="FFFFFF"/>
          <w:lang w:eastAsia="fi-FI"/>
        </w:rPr>
        <w:t>and page limits</w:t>
      </w:r>
    </w:p>
    <w:p w14:paraId="477FE871" w14:textId="6F15C68E" w:rsidR="00E409C9" w:rsidRPr="00B4662C" w:rsidRDefault="00D747A8" w:rsidP="00210287">
      <w:pPr>
        <w:pStyle w:val="ListParagraph"/>
        <w:numPr>
          <w:ilvl w:val="0"/>
          <w:numId w:val="23"/>
        </w:numPr>
        <w:rPr>
          <w:shd w:val="clear" w:color="auto" w:fill="FFFFFF"/>
          <w:lang w:eastAsia="fi-FI"/>
        </w:rPr>
      </w:pPr>
      <w:r>
        <w:rPr>
          <w:shd w:val="clear" w:color="auto" w:fill="FFFFFF"/>
          <w:lang w:eastAsia="fi-FI"/>
        </w:rPr>
        <w:t>Some sections have a word limit, ensure you do not exceed these limits</w:t>
      </w:r>
    </w:p>
    <w:p w14:paraId="73B61C9C" w14:textId="6F97F147" w:rsidR="00E409C9" w:rsidRDefault="00D747A8" w:rsidP="00210287">
      <w:pPr>
        <w:pStyle w:val="ListParagraph"/>
        <w:numPr>
          <w:ilvl w:val="0"/>
          <w:numId w:val="23"/>
        </w:numPr>
        <w:rPr>
          <w:shd w:val="clear" w:color="auto" w:fill="FFFFFF"/>
          <w:lang w:eastAsia="fi-FI"/>
        </w:rPr>
      </w:pPr>
      <w:r>
        <w:rPr>
          <w:shd w:val="clear" w:color="auto" w:fill="FFFFFF"/>
          <w:lang w:eastAsia="fi-FI"/>
        </w:rPr>
        <w:t xml:space="preserve">The limit for the total submission is 3 pages </w:t>
      </w:r>
      <w:r w:rsidR="0086478E">
        <w:rPr>
          <w:shd w:val="clear" w:color="auto" w:fill="FFFFFF"/>
          <w:lang w:eastAsia="fi-FI"/>
        </w:rPr>
        <w:t xml:space="preserve">regardless of </w:t>
      </w:r>
      <w:r>
        <w:rPr>
          <w:shd w:val="clear" w:color="auto" w:fill="FFFFFF"/>
          <w:lang w:eastAsia="fi-FI"/>
        </w:rPr>
        <w:t xml:space="preserve">the </w:t>
      </w:r>
      <w:r w:rsidR="0086478E">
        <w:rPr>
          <w:shd w:val="clear" w:color="auto" w:fill="FFFFFF"/>
          <w:lang w:eastAsia="fi-FI"/>
        </w:rPr>
        <w:t>total word</w:t>
      </w:r>
      <w:r>
        <w:rPr>
          <w:shd w:val="clear" w:color="auto" w:fill="FFFFFF"/>
          <w:lang w:eastAsia="fi-FI"/>
        </w:rPr>
        <w:t>s</w:t>
      </w:r>
    </w:p>
    <w:p w14:paraId="5E201EB1" w14:textId="65B78C8C" w:rsidR="00E409C9" w:rsidRPr="00B4662C" w:rsidRDefault="00E409C9" w:rsidP="005A2285">
      <w:pPr>
        <w:pStyle w:val="ListParagraph"/>
        <w:numPr>
          <w:ilvl w:val="1"/>
          <w:numId w:val="23"/>
        </w:numPr>
        <w:ind w:left="993" w:hanging="284"/>
        <w:rPr>
          <w:shd w:val="clear" w:color="auto" w:fill="FFFFFF"/>
          <w:lang w:eastAsia="fi-FI"/>
        </w:rPr>
      </w:pPr>
      <w:r w:rsidRPr="00B4662C">
        <w:rPr>
          <w:shd w:val="clear" w:color="auto" w:fill="FFFFFF"/>
          <w:lang w:eastAsia="fi-FI"/>
        </w:rPr>
        <w:t>This includes references, figures, tables</w:t>
      </w:r>
      <w:r w:rsidR="00071D33">
        <w:rPr>
          <w:shd w:val="clear" w:color="auto" w:fill="FFFFFF"/>
          <w:lang w:eastAsia="fi-FI"/>
        </w:rPr>
        <w:t>, etc.</w:t>
      </w:r>
    </w:p>
    <w:p w14:paraId="27FD4B0B" w14:textId="4CF89AAF" w:rsidR="006C3AEA" w:rsidRPr="006C3AEA" w:rsidRDefault="006C3AEA" w:rsidP="00210287">
      <w:pPr>
        <w:rPr>
          <w:shd w:val="clear" w:color="auto" w:fill="FFFFFF"/>
          <w:lang w:eastAsia="fi-FI"/>
        </w:rPr>
      </w:pPr>
      <w:r w:rsidRPr="006C3AEA">
        <w:rPr>
          <w:shd w:val="clear" w:color="auto" w:fill="FFFFFF"/>
          <w:lang w:eastAsia="fi-FI"/>
        </w:rPr>
        <w:t>Do not include any author names or affiliations on your submission</w:t>
      </w:r>
    </w:p>
    <w:p w14:paraId="4E7F8E90" w14:textId="1C025263" w:rsidR="006C3AEA" w:rsidRDefault="006C3AEA" w:rsidP="00210287">
      <w:pPr>
        <w:pStyle w:val="ListParagraph"/>
        <w:numPr>
          <w:ilvl w:val="0"/>
          <w:numId w:val="23"/>
        </w:numPr>
        <w:rPr>
          <w:shd w:val="clear" w:color="auto" w:fill="FFFFFF"/>
          <w:lang w:eastAsia="fi-FI"/>
        </w:rPr>
      </w:pPr>
      <w:r w:rsidRPr="006C3AEA">
        <w:rPr>
          <w:shd w:val="clear" w:color="auto" w:fill="FFFFFF"/>
          <w:lang w:eastAsia="fi-FI"/>
        </w:rPr>
        <w:t>All peer-reviews will be double-anonymised</w:t>
      </w:r>
    </w:p>
    <w:p w14:paraId="456C7433" w14:textId="27D45322" w:rsidR="006C3AEA" w:rsidRDefault="005A2285" w:rsidP="005A2285">
      <w:pPr>
        <w:pStyle w:val="ListParagraph"/>
        <w:numPr>
          <w:ilvl w:val="1"/>
          <w:numId w:val="23"/>
        </w:numPr>
        <w:ind w:left="993" w:hanging="284"/>
        <w:rPr>
          <w:shd w:val="clear" w:color="auto" w:fill="FFFFFF"/>
          <w:lang w:eastAsia="fi-FI"/>
        </w:rPr>
      </w:pPr>
      <w:r>
        <w:rPr>
          <w:shd w:val="clear" w:color="auto" w:fill="FFFFFF"/>
          <w:lang w:eastAsia="fi-FI"/>
        </w:rPr>
        <w:t>Previously</w:t>
      </w:r>
      <w:r w:rsidR="006C3AEA" w:rsidRPr="006C3AEA">
        <w:rPr>
          <w:shd w:val="clear" w:color="auto" w:fill="FFFFFF"/>
          <w:lang w:eastAsia="fi-FI"/>
        </w:rPr>
        <w:t xml:space="preserve">, reviewers </w:t>
      </w:r>
      <w:r w:rsidR="006C3AEA">
        <w:rPr>
          <w:shd w:val="clear" w:color="auto" w:fill="FFFFFF"/>
          <w:lang w:eastAsia="fi-FI"/>
        </w:rPr>
        <w:t xml:space="preserve">knew the author names and affiliations </w:t>
      </w:r>
    </w:p>
    <w:p w14:paraId="1458130E" w14:textId="5163AFF6" w:rsidR="006C3AEA" w:rsidRDefault="006C3AEA" w:rsidP="005A2285">
      <w:pPr>
        <w:pStyle w:val="ListParagraph"/>
        <w:numPr>
          <w:ilvl w:val="1"/>
          <w:numId w:val="23"/>
        </w:numPr>
        <w:ind w:left="993" w:hanging="284"/>
        <w:rPr>
          <w:shd w:val="clear" w:color="auto" w:fill="FFFFFF"/>
          <w:lang w:eastAsia="fi-FI"/>
        </w:rPr>
      </w:pPr>
      <w:r w:rsidRPr="006C3AEA">
        <w:rPr>
          <w:shd w:val="clear" w:color="auto" w:fill="FFFFFF"/>
          <w:lang w:eastAsia="fi-FI"/>
        </w:rPr>
        <w:t xml:space="preserve">Research shows </w:t>
      </w:r>
      <w:r w:rsidR="00833E52">
        <w:rPr>
          <w:shd w:val="clear" w:color="auto" w:fill="FFFFFF"/>
          <w:lang w:eastAsia="fi-FI"/>
        </w:rPr>
        <w:t>knowing authors names ca</w:t>
      </w:r>
      <w:r w:rsidRPr="006C3AEA">
        <w:rPr>
          <w:shd w:val="clear" w:color="auto" w:fill="FFFFFF"/>
          <w:lang w:eastAsia="fi-FI"/>
        </w:rPr>
        <w:t xml:space="preserve">n introduce </w:t>
      </w:r>
      <w:r>
        <w:rPr>
          <w:shd w:val="clear" w:color="auto" w:fill="FFFFFF"/>
          <w:lang w:eastAsia="fi-FI"/>
        </w:rPr>
        <w:t xml:space="preserve">an unconscious </w:t>
      </w:r>
      <w:r w:rsidRPr="006C3AEA">
        <w:rPr>
          <w:shd w:val="clear" w:color="auto" w:fill="FFFFFF"/>
          <w:lang w:eastAsia="fi-FI"/>
        </w:rPr>
        <w:t>bias</w:t>
      </w:r>
      <w:r w:rsidR="00833E52">
        <w:rPr>
          <w:shd w:val="clear" w:color="auto" w:fill="FFFFFF"/>
          <w:lang w:eastAsia="fi-FI"/>
        </w:rPr>
        <w:t>. R</w:t>
      </w:r>
      <w:r>
        <w:rPr>
          <w:shd w:val="clear" w:color="auto" w:fill="FFFFFF"/>
          <w:lang w:eastAsia="fi-FI"/>
        </w:rPr>
        <w:t xml:space="preserve">eviewers may be </w:t>
      </w:r>
      <w:r w:rsidRPr="006C3AEA">
        <w:rPr>
          <w:shd w:val="clear" w:color="auto" w:fill="FFFFFF"/>
          <w:lang w:eastAsia="fi-FI"/>
        </w:rPr>
        <w:t>influenced, positively or negatively, by the status, reputation or personal relationship with the author/s</w:t>
      </w:r>
      <w:r>
        <w:rPr>
          <w:shd w:val="clear" w:color="auto" w:fill="FFFFFF"/>
          <w:lang w:eastAsia="fi-FI"/>
        </w:rPr>
        <w:t xml:space="preserve"> (Gilbert, 2023)</w:t>
      </w:r>
    </w:p>
    <w:p w14:paraId="7D36D23F" w14:textId="1643684B" w:rsidR="006C3AEA" w:rsidRDefault="006C3AEA" w:rsidP="005A2285">
      <w:pPr>
        <w:pStyle w:val="ListParagraph"/>
        <w:numPr>
          <w:ilvl w:val="1"/>
          <w:numId w:val="23"/>
        </w:numPr>
        <w:ind w:left="993" w:hanging="284"/>
        <w:rPr>
          <w:shd w:val="clear" w:color="auto" w:fill="FFFFFF"/>
          <w:lang w:eastAsia="fi-FI"/>
        </w:rPr>
      </w:pPr>
      <w:r>
        <w:rPr>
          <w:shd w:val="clear" w:color="auto" w:fill="FFFFFF"/>
          <w:lang w:eastAsia="fi-FI"/>
        </w:rPr>
        <w:t>Blocking authors names allows reviewers to focus on the quality of the submission</w:t>
      </w:r>
    </w:p>
    <w:p w14:paraId="58BA9649" w14:textId="636A2040" w:rsidR="006C3AEA" w:rsidRDefault="006C3AEA" w:rsidP="00210287">
      <w:pPr>
        <w:pStyle w:val="ListParagraph"/>
        <w:numPr>
          <w:ilvl w:val="0"/>
          <w:numId w:val="23"/>
        </w:numPr>
        <w:rPr>
          <w:shd w:val="clear" w:color="auto" w:fill="FFFFFF"/>
          <w:lang w:eastAsia="fi-FI"/>
        </w:rPr>
      </w:pPr>
      <w:r w:rsidRPr="006C3AEA">
        <w:rPr>
          <w:shd w:val="clear" w:color="auto" w:fill="FFFFFF"/>
          <w:lang w:eastAsia="fi-FI"/>
        </w:rPr>
        <w:t xml:space="preserve">What do you do differently? </w:t>
      </w:r>
    </w:p>
    <w:p w14:paraId="13549938" w14:textId="3654BB9D" w:rsidR="006C3AEA" w:rsidRDefault="006C3AEA" w:rsidP="008326A9">
      <w:pPr>
        <w:pStyle w:val="ListParagraph"/>
        <w:numPr>
          <w:ilvl w:val="1"/>
          <w:numId w:val="23"/>
        </w:numPr>
        <w:ind w:left="993" w:hanging="284"/>
        <w:rPr>
          <w:shd w:val="clear" w:color="auto" w:fill="FFFFFF"/>
          <w:lang w:eastAsia="fi-FI"/>
        </w:rPr>
      </w:pPr>
      <w:r w:rsidRPr="006C3AEA">
        <w:rPr>
          <w:shd w:val="clear" w:color="auto" w:fill="FFFFFF"/>
          <w:lang w:eastAsia="fi-FI"/>
        </w:rPr>
        <w:t>Do not include your name</w:t>
      </w:r>
      <w:r w:rsidR="00071D33">
        <w:rPr>
          <w:shd w:val="clear" w:color="auto" w:fill="FFFFFF"/>
          <w:lang w:eastAsia="fi-FI"/>
        </w:rPr>
        <w:t xml:space="preserve"> or the names of co-authors,</w:t>
      </w:r>
      <w:r w:rsidRPr="006C3AEA">
        <w:rPr>
          <w:shd w:val="clear" w:color="auto" w:fill="FFFFFF"/>
          <w:lang w:eastAsia="fi-FI"/>
        </w:rPr>
        <w:t xml:space="preserve"> on this submission</w:t>
      </w:r>
    </w:p>
    <w:p w14:paraId="2DF763A6" w14:textId="01895EA0" w:rsidR="006C3AEA" w:rsidRDefault="006C3AEA" w:rsidP="008326A9">
      <w:pPr>
        <w:pStyle w:val="ListParagraph"/>
        <w:numPr>
          <w:ilvl w:val="1"/>
          <w:numId w:val="23"/>
        </w:numPr>
        <w:ind w:left="993" w:hanging="284"/>
        <w:rPr>
          <w:shd w:val="clear" w:color="auto" w:fill="FFFFFF"/>
          <w:lang w:eastAsia="fi-FI"/>
        </w:rPr>
      </w:pPr>
      <w:r>
        <w:rPr>
          <w:shd w:val="clear" w:color="auto" w:fill="FFFFFF"/>
          <w:lang w:eastAsia="fi-FI"/>
        </w:rPr>
        <w:t xml:space="preserve">You will enter this information when you </w:t>
      </w:r>
      <w:r w:rsidRPr="006C3AEA">
        <w:rPr>
          <w:shd w:val="clear" w:color="auto" w:fill="FFFFFF"/>
          <w:lang w:eastAsia="fi-FI"/>
        </w:rPr>
        <w:t>upload your submission</w:t>
      </w:r>
    </w:p>
    <w:p w14:paraId="51474BD8" w14:textId="127C1143" w:rsidR="00D747A8" w:rsidRPr="006C3AEA" w:rsidRDefault="00C50DA9" w:rsidP="00210287">
      <w:pPr>
        <w:rPr>
          <w:shd w:val="clear" w:color="auto" w:fill="FFFFFF"/>
          <w:lang w:eastAsia="fi-FI"/>
        </w:rPr>
      </w:pPr>
      <w:r>
        <w:rPr>
          <w:shd w:val="clear" w:color="auto" w:fill="FFFFFF"/>
          <w:lang w:eastAsia="fi-FI"/>
        </w:rPr>
        <w:t>Social Media post</w:t>
      </w:r>
    </w:p>
    <w:p w14:paraId="37357EA7" w14:textId="58C87AC5" w:rsidR="00D747A8" w:rsidRPr="00990093" w:rsidRDefault="00D747A8" w:rsidP="00210287">
      <w:pPr>
        <w:pStyle w:val="ListParagraph"/>
        <w:numPr>
          <w:ilvl w:val="0"/>
          <w:numId w:val="25"/>
        </w:numPr>
        <w:rPr>
          <w:shd w:val="clear" w:color="auto" w:fill="FFFFFF"/>
          <w:lang w:eastAsia="fi-FI"/>
        </w:rPr>
      </w:pPr>
      <w:r w:rsidRPr="00990093">
        <w:rPr>
          <w:shd w:val="clear" w:color="auto" w:fill="FFFFFF"/>
          <w:lang w:eastAsia="fi-FI"/>
        </w:rPr>
        <w:t>All authors need to provide a short, one line description of the work in the format of a tweet</w:t>
      </w:r>
    </w:p>
    <w:p w14:paraId="6DCA162F" w14:textId="77777777" w:rsidR="00D747A8" w:rsidRPr="00990093" w:rsidRDefault="00D747A8" w:rsidP="00210287">
      <w:pPr>
        <w:pStyle w:val="ListParagraph"/>
        <w:numPr>
          <w:ilvl w:val="0"/>
          <w:numId w:val="25"/>
        </w:numPr>
        <w:rPr>
          <w:shd w:val="clear" w:color="auto" w:fill="FFFFFF"/>
          <w:lang w:eastAsia="fi-FI"/>
        </w:rPr>
      </w:pPr>
      <w:r w:rsidRPr="00990093">
        <w:rPr>
          <w:shd w:val="clear" w:color="auto" w:fill="FFFFFF"/>
          <w:lang w:eastAsia="fi-FI"/>
        </w:rPr>
        <w:t>This will be used to provide a short description in the conference app</w:t>
      </w:r>
    </w:p>
    <w:p w14:paraId="7CC1FC03" w14:textId="77777777" w:rsidR="00D747A8" w:rsidRPr="00990093" w:rsidRDefault="00D747A8" w:rsidP="00210287">
      <w:pPr>
        <w:pStyle w:val="ListParagraph"/>
        <w:numPr>
          <w:ilvl w:val="0"/>
          <w:numId w:val="25"/>
        </w:numPr>
        <w:rPr>
          <w:shd w:val="clear" w:color="auto" w:fill="FFFFFF"/>
          <w:lang w:eastAsia="fi-FI"/>
        </w:rPr>
      </w:pPr>
      <w:r w:rsidRPr="00990093">
        <w:rPr>
          <w:shd w:val="clear" w:color="auto" w:fill="FFFFFF"/>
          <w:lang w:eastAsia="fi-FI"/>
        </w:rPr>
        <w:t>Some tweets may be used to promote the conference</w:t>
      </w:r>
    </w:p>
    <w:p w14:paraId="38EDF182" w14:textId="56DED533" w:rsidR="00D747A8" w:rsidRPr="0086478E" w:rsidRDefault="00D747A8" w:rsidP="008326A9">
      <w:pPr>
        <w:pStyle w:val="ListParagraph"/>
        <w:numPr>
          <w:ilvl w:val="0"/>
          <w:numId w:val="26"/>
        </w:numPr>
        <w:ind w:left="993" w:hanging="284"/>
        <w:rPr>
          <w:shd w:val="clear" w:color="auto" w:fill="FFFFFF"/>
          <w:lang w:eastAsia="fi-FI"/>
        </w:rPr>
      </w:pPr>
      <w:r>
        <w:rPr>
          <w:shd w:val="clear" w:color="auto" w:fill="FFFFFF"/>
          <w:lang w:eastAsia="fi-FI"/>
        </w:rPr>
        <w:t xml:space="preserve">External use of the tweet via social media is </w:t>
      </w:r>
      <w:r w:rsidRPr="00990093">
        <w:rPr>
          <w:b/>
          <w:bCs/>
          <w:shd w:val="clear" w:color="auto" w:fill="FFFFFF"/>
          <w:lang w:eastAsia="fi-FI"/>
        </w:rPr>
        <w:t>optional</w:t>
      </w:r>
    </w:p>
    <w:p w14:paraId="032CD27F" w14:textId="0E8C7FC7" w:rsidR="00D747A8" w:rsidRDefault="00D747A8" w:rsidP="008326A9">
      <w:pPr>
        <w:pStyle w:val="ListParagraph"/>
        <w:numPr>
          <w:ilvl w:val="0"/>
          <w:numId w:val="26"/>
        </w:numPr>
        <w:ind w:left="993" w:hanging="284"/>
        <w:rPr>
          <w:shd w:val="clear" w:color="auto" w:fill="FFFFFF"/>
          <w:lang w:eastAsia="fi-FI"/>
        </w:rPr>
      </w:pPr>
      <w:r w:rsidRPr="0086478E">
        <w:rPr>
          <w:shd w:val="clear" w:color="auto" w:fill="FFFFFF"/>
          <w:lang w:eastAsia="fi-FI"/>
        </w:rPr>
        <w:t>You can opt-out of the tweet being used publicly when you upload your submission</w:t>
      </w:r>
    </w:p>
    <w:p w14:paraId="7EB236E5" w14:textId="2F3A7A4A" w:rsidR="00D747A8" w:rsidRPr="00833E52" w:rsidRDefault="00D747A8" w:rsidP="00210287">
      <w:pPr>
        <w:rPr>
          <w:shd w:val="clear" w:color="auto" w:fill="FFFFFF"/>
          <w:lang w:eastAsia="fi-FI"/>
        </w:rPr>
      </w:pPr>
      <w:r w:rsidRPr="00833E52">
        <w:rPr>
          <w:shd w:val="clear" w:color="auto" w:fill="FFFFFF"/>
          <w:lang w:eastAsia="fi-FI"/>
        </w:rPr>
        <w:t>After submission</w:t>
      </w:r>
    </w:p>
    <w:p w14:paraId="1072891B" w14:textId="60083DB4" w:rsidR="00D747A8" w:rsidRPr="00833E52" w:rsidRDefault="00D747A8" w:rsidP="00210287">
      <w:pPr>
        <w:pStyle w:val="ListParagraph"/>
        <w:numPr>
          <w:ilvl w:val="0"/>
          <w:numId w:val="33"/>
        </w:numPr>
        <w:rPr>
          <w:shd w:val="clear" w:color="auto" w:fill="FFFFFF"/>
          <w:lang w:eastAsia="fi-FI"/>
        </w:rPr>
      </w:pPr>
      <w:r w:rsidRPr="00833E52">
        <w:rPr>
          <w:shd w:val="clear" w:color="auto" w:fill="FFFFFF"/>
          <w:lang w:eastAsia="fi-FI"/>
        </w:rPr>
        <w:t>All submissions will be screened by the Scientific Committee</w:t>
      </w:r>
      <w:r w:rsidR="0027261F">
        <w:rPr>
          <w:shd w:val="clear" w:color="auto" w:fill="FFFFFF"/>
          <w:lang w:eastAsia="fi-FI"/>
        </w:rPr>
        <w:t xml:space="preserve"> to ensure</w:t>
      </w:r>
      <w:r w:rsidRPr="00833E52">
        <w:rPr>
          <w:shd w:val="clear" w:color="auto" w:fill="FFFFFF"/>
          <w:lang w:eastAsia="fi-FI"/>
        </w:rPr>
        <w:t xml:space="preserve"> each submission:</w:t>
      </w:r>
    </w:p>
    <w:p w14:paraId="150285C9" w14:textId="3808921D" w:rsidR="00D747A8" w:rsidRPr="00D747A8" w:rsidRDefault="00D747A8" w:rsidP="00210287">
      <w:pPr>
        <w:pStyle w:val="ListParagraph"/>
        <w:numPr>
          <w:ilvl w:val="0"/>
          <w:numId w:val="34"/>
        </w:numPr>
        <w:rPr>
          <w:shd w:val="clear" w:color="auto" w:fill="FFFFFF"/>
          <w:lang w:eastAsia="fi-FI"/>
        </w:rPr>
      </w:pPr>
      <w:r w:rsidRPr="00D747A8">
        <w:rPr>
          <w:shd w:val="clear" w:color="auto" w:fill="FFFFFF"/>
          <w:lang w:eastAsia="fi-FI"/>
        </w:rPr>
        <w:t>reports on completed work that directly identifies a road safety benefit</w:t>
      </w:r>
    </w:p>
    <w:p w14:paraId="1CD3339B" w14:textId="69C744D9" w:rsidR="00D747A8" w:rsidRPr="00D747A8" w:rsidRDefault="00071D33" w:rsidP="00210287">
      <w:pPr>
        <w:pStyle w:val="ListParagraph"/>
        <w:numPr>
          <w:ilvl w:val="0"/>
          <w:numId w:val="34"/>
        </w:numPr>
        <w:rPr>
          <w:shd w:val="clear" w:color="auto" w:fill="FFFFFF"/>
          <w:lang w:eastAsia="fi-FI"/>
        </w:rPr>
      </w:pPr>
      <w:r>
        <w:rPr>
          <w:shd w:val="clear" w:color="auto" w:fill="FFFFFF"/>
          <w:lang w:eastAsia="fi-FI"/>
        </w:rPr>
        <w:t xml:space="preserve">correctly </w:t>
      </w:r>
      <w:r w:rsidR="00D747A8" w:rsidRPr="00D747A8">
        <w:rPr>
          <w:shd w:val="clear" w:color="auto" w:fill="FFFFFF"/>
          <w:lang w:eastAsia="fi-FI"/>
        </w:rPr>
        <w:t>uses the template including word and page limits</w:t>
      </w:r>
    </w:p>
    <w:p w14:paraId="6D6F9500" w14:textId="14EE9D43" w:rsidR="00D747A8" w:rsidRDefault="00D747A8" w:rsidP="008326A9">
      <w:pPr>
        <w:pStyle w:val="ListParagraph"/>
        <w:numPr>
          <w:ilvl w:val="1"/>
          <w:numId w:val="31"/>
        </w:numPr>
        <w:ind w:left="1418" w:hanging="284"/>
        <w:rPr>
          <w:shd w:val="clear" w:color="auto" w:fill="FFFFFF"/>
          <w:lang w:eastAsia="fi-FI"/>
        </w:rPr>
      </w:pPr>
      <w:r w:rsidRPr="00D747A8">
        <w:rPr>
          <w:shd w:val="clear" w:color="auto" w:fill="FFFFFF"/>
          <w:lang w:eastAsia="fi-FI"/>
        </w:rPr>
        <w:t>submissions that do not meet these criteria may be returned to the author for re</w:t>
      </w:r>
      <w:r w:rsidR="003C35C6">
        <w:rPr>
          <w:shd w:val="clear" w:color="auto" w:fill="FFFFFF"/>
          <w:lang w:eastAsia="fi-FI"/>
        </w:rPr>
        <w:t xml:space="preserve">vision </w:t>
      </w:r>
      <w:r w:rsidRPr="00D747A8">
        <w:rPr>
          <w:shd w:val="clear" w:color="auto" w:fill="FFFFFF"/>
          <w:lang w:eastAsia="fi-FI"/>
        </w:rPr>
        <w:t>or rejected without further review</w:t>
      </w:r>
    </w:p>
    <w:p w14:paraId="22C3F937" w14:textId="47656BA4" w:rsidR="00B93054" w:rsidRDefault="00B93054" w:rsidP="005A2285">
      <w:pPr>
        <w:pStyle w:val="ListParagraph"/>
        <w:numPr>
          <w:ilvl w:val="0"/>
          <w:numId w:val="31"/>
        </w:numPr>
        <w:ind w:left="709" w:hanging="425"/>
        <w:rPr>
          <w:shd w:val="clear" w:color="auto" w:fill="FFFFFF"/>
          <w:lang w:eastAsia="fi-FI"/>
        </w:rPr>
      </w:pPr>
      <w:r>
        <w:rPr>
          <w:shd w:val="clear" w:color="auto" w:fill="FFFFFF"/>
          <w:lang w:eastAsia="fi-FI"/>
        </w:rPr>
        <w:t xml:space="preserve">The full submission review process is illustrated in </w:t>
      </w:r>
      <w:r w:rsidR="005A2285">
        <w:rPr>
          <w:shd w:val="clear" w:color="auto" w:fill="FFFFFF"/>
          <w:lang w:eastAsia="fi-FI"/>
        </w:rPr>
        <w:t>Figure 1.</w:t>
      </w:r>
    </w:p>
    <w:p w14:paraId="6AED01C2" w14:textId="77777777" w:rsidR="00DD7A30" w:rsidRPr="00DD7A30" w:rsidRDefault="00DD7A30" w:rsidP="00DD7A30">
      <w:pPr>
        <w:rPr>
          <w:shd w:val="clear" w:color="auto" w:fill="FFFFFF"/>
          <w:lang w:eastAsia="fi-FI"/>
        </w:rPr>
      </w:pPr>
    </w:p>
    <w:p w14:paraId="66E06D98" w14:textId="06B088CF" w:rsidR="00B4662C" w:rsidRDefault="00EA7973" w:rsidP="00EA7973">
      <w:pPr>
        <w:jc w:val="center"/>
        <w:rPr>
          <w:shd w:val="clear" w:color="auto" w:fill="FFFFFF"/>
          <w:lang w:eastAsia="fi-FI"/>
        </w:rPr>
      </w:pPr>
      <w:r w:rsidRPr="00EA7973">
        <w:rPr>
          <w:noProof/>
          <w:shd w:val="clear" w:color="auto" w:fill="FFFFFF"/>
          <w:lang w:eastAsia="fi-FI"/>
        </w:rPr>
        <w:drawing>
          <wp:inline distT="0" distB="0" distL="0" distR="0" wp14:anchorId="3D7D0EFE" wp14:editId="4CE59504">
            <wp:extent cx="5616000" cy="1711954"/>
            <wp:effectExtent l="0" t="0" r="3810" b="3175"/>
            <wp:docPr id="2" name="Picture 1">
              <a:extLst xmlns:a="http://schemas.openxmlformats.org/drawingml/2006/main">
                <a:ext uri="{FF2B5EF4-FFF2-40B4-BE49-F238E27FC236}">
                  <a16:creationId xmlns:a16="http://schemas.microsoft.com/office/drawing/2014/main" id="{1639367A-422E-97F2-7EFA-5FE577EFD8C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1639367A-422E-97F2-7EFA-5FE577EFD8C1}"/>
                        </a:ext>
                      </a:extLst>
                    </pic:cNvPr>
                    <pic:cNvPicPr>
                      <a:picLocks noChangeAspect="1"/>
                    </pic:cNvPicPr>
                  </pic:nvPicPr>
                  <pic:blipFill>
                    <a:blip r:embed="rId9"/>
                    <a:stretch>
                      <a:fillRect/>
                    </a:stretch>
                  </pic:blipFill>
                  <pic:spPr>
                    <a:xfrm>
                      <a:off x="0" y="0"/>
                      <a:ext cx="5616000" cy="1711954"/>
                    </a:xfrm>
                    <a:prstGeom prst="rect">
                      <a:avLst/>
                    </a:prstGeom>
                  </pic:spPr>
                </pic:pic>
              </a:graphicData>
            </a:graphic>
          </wp:inline>
        </w:drawing>
      </w:r>
    </w:p>
    <w:p w14:paraId="0F0D2FA7" w14:textId="56CD1FE8" w:rsidR="00B4662C" w:rsidRPr="000F2BA8" w:rsidRDefault="00833E52" w:rsidP="00210287">
      <w:pPr>
        <w:rPr>
          <w:b/>
          <w:bCs/>
          <w:shd w:val="clear" w:color="auto" w:fill="FFFFFF"/>
          <w:lang w:eastAsia="fi-FI"/>
        </w:rPr>
      </w:pPr>
      <w:r w:rsidRPr="000F2BA8">
        <w:rPr>
          <w:b/>
          <w:bCs/>
          <w:shd w:val="clear" w:color="auto" w:fill="FFFFFF"/>
          <w:lang w:eastAsia="fi-FI"/>
        </w:rPr>
        <w:t xml:space="preserve">Figure 1. Timeline for submissions to ARSC2024 </w:t>
      </w:r>
    </w:p>
    <w:p w14:paraId="74A33E83" w14:textId="0ED2C283" w:rsidR="00833E52" w:rsidRDefault="00833E52" w:rsidP="00210287">
      <w:pPr>
        <w:rPr>
          <w:shd w:val="clear" w:color="auto" w:fill="FFFFFF"/>
          <w:lang w:eastAsia="fi-FI"/>
        </w:rPr>
      </w:pPr>
    </w:p>
    <w:p w14:paraId="0AC5B628" w14:textId="30907AD5" w:rsidR="006C3AEA" w:rsidRPr="006C3AEA" w:rsidRDefault="006C3AEA" w:rsidP="000F2BA8">
      <w:pPr>
        <w:pStyle w:val="Heading1"/>
      </w:pPr>
      <w:r w:rsidRPr="006C3AEA">
        <w:t>Reference</w:t>
      </w:r>
    </w:p>
    <w:p w14:paraId="2A7728C5" w14:textId="71ACB266" w:rsidR="00320D66" w:rsidRDefault="006C3AEA" w:rsidP="000F2BA8">
      <w:pPr>
        <w:ind w:left="567" w:hanging="567"/>
        <w:rPr>
          <w:sz w:val="36"/>
          <w:szCs w:val="36"/>
          <w:shd w:val="clear" w:color="auto" w:fill="FFFFFF"/>
          <w:lang w:eastAsia="fi-FI"/>
        </w:rPr>
      </w:pPr>
      <w:r>
        <w:t xml:space="preserve">Gilbert, N., 2023. Anonymizing peer review makes the process more just. Nature. </w:t>
      </w:r>
      <w:hyperlink r:id="rId10" w:history="1">
        <w:r w:rsidRPr="00925E88">
          <w:rPr>
            <w:rStyle w:val="Hyperlink"/>
          </w:rPr>
          <w:t>https://www.nature.com/articles/d41586-023-01772-w</w:t>
        </w:r>
      </w:hyperlink>
      <w:r>
        <w:t xml:space="preserve"> </w:t>
      </w:r>
      <w:r w:rsidR="00320D66">
        <w:br w:type="page"/>
      </w:r>
    </w:p>
    <w:p w14:paraId="221B271A" w14:textId="0B311EB3" w:rsidR="00531D88" w:rsidRPr="00155D9A" w:rsidRDefault="00B006FF" w:rsidP="00210287">
      <w:pPr>
        <w:pStyle w:val="Title"/>
      </w:pPr>
      <w:r w:rsidRPr="00155D9A">
        <w:lastRenderedPageBreak/>
        <w:t xml:space="preserve">Title </w:t>
      </w:r>
      <w:r w:rsidR="00320D66" w:rsidRPr="00155D9A">
        <w:t xml:space="preserve">of extended abstract </w:t>
      </w:r>
      <w:r w:rsidRPr="00155D9A">
        <w:t>(</w:t>
      </w:r>
      <w:r w:rsidR="003376FE" w:rsidRPr="00155D9A">
        <w:t xml:space="preserve">limit: </w:t>
      </w:r>
      <w:r w:rsidR="00693A2A" w:rsidRPr="00155D9A">
        <w:t>1</w:t>
      </w:r>
      <w:r w:rsidRPr="00155D9A">
        <w:t>0 word</w:t>
      </w:r>
      <w:r w:rsidR="003376FE" w:rsidRPr="00155D9A">
        <w:t>s</w:t>
      </w:r>
      <w:r w:rsidRPr="00155D9A">
        <w:t>)</w:t>
      </w:r>
    </w:p>
    <w:p w14:paraId="70130482" w14:textId="77777777" w:rsidR="00320D66" w:rsidRPr="00155D9A" w:rsidRDefault="00320D66" w:rsidP="00210287">
      <w:pPr>
        <w:rPr>
          <w:shd w:val="clear" w:color="auto" w:fill="FFFFFF"/>
          <w:lang w:eastAsia="fi-FI"/>
        </w:rPr>
      </w:pPr>
    </w:p>
    <w:p w14:paraId="3E17F578" w14:textId="77777777" w:rsidR="00E14D66" w:rsidRPr="0027261F" w:rsidRDefault="00E409C9" w:rsidP="00210287">
      <w:pPr>
        <w:rPr>
          <w:b/>
          <w:bCs/>
          <w:color w:val="FF0000"/>
          <w:shd w:val="clear" w:color="auto" w:fill="FFFFFF"/>
          <w:lang w:eastAsia="fi-FI"/>
        </w:rPr>
      </w:pPr>
      <w:r w:rsidRPr="0027261F">
        <w:rPr>
          <w:b/>
          <w:bCs/>
          <w:color w:val="FF0000"/>
          <w:shd w:val="clear" w:color="auto" w:fill="FFFFFF"/>
          <w:lang w:eastAsia="fi-FI"/>
        </w:rPr>
        <w:t>Do not include any author names</w:t>
      </w:r>
      <w:r w:rsidR="00E14D66" w:rsidRPr="0027261F">
        <w:rPr>
          <w:b/>
          <w:bCs/>
          <w:color w:val="FF0000"/>
          <w:shd w:val="clear" w:color="auto" w:fill="FFFFFF"/>
          <w:lang w:eastAsia="fi-FI"/>
        </w:rPr>
        <w:t xml:space="preserve"> or affiliations</w:t>
      </w:r>
      <w:r w:rsidRPr="0027261F">
        <w:rPr>
          <w:b/>
          <w:bCs/>
          <w:color w:val="FF0000"/>
          <w:shd w:val="clear" w:color="auto" w:fill="FFFFFF"/>
          <w:lang w:eastAsia="fi-FI"/>
        </w:rPr>
        <w:t xml:space="preserve">. </w:t>
      </w:r>
    </w:p>
    <w:p w14:paraId="4BFD0CEB" w14:textId="3830CB92" w:rsidR="00320D66" w:rsidRPr="00155D9A" w:rsidRDefault="00E409C9" w:rsidP="00210287">
      <w:pPr>
        <w:rPr>
          <w:shd w:val="clear" w:color="auto" w:fill="FFFFFF"/>
          <w:lang w:eastAsia="fi-FI"/>
        </w:rPr>
      </w:pPr>
      <w:r w:rsidRPr="0027261F">
        <w:rPr>
          <w:b/>
          <w:bCs/>
          <w:color w:val="FF0000"/>
          <w:shd w:val="clear" w:color="auto" w:fill="FFFFFF"/>
          <w:lang w:eastAsia="fi-FI"/>
        </w:rPr>
        <w:t>You will enter these details when you upload your submission</w:t>
      </w:r>
      <w:r w:rsidR="00E14D66" w:rsidRPr="0027261F">
        <w:rPr>
          <w:b/>
          <w:bCs/>
          <w:color w:val="FF0000"/>
          <w:shd w:val="clear" w:color="auto" w:fill="FFFFFF"/>
          <w:lang w:eastAsia="fi-FI"/>
        </w:rPr>
        <w:t>.</w:t>
      </w:r>
    </w:p>
    <w:p w14:paraId="2CB6CAFF" w14:textId="77777777" w:rsidR="00E409C9" w:rsidRPr="00155D9A" w:rsidRDefault="00E409C9" w:rsidP="00210287">
      <w:pPr>
        <w:rPr>
          <w:shd w:val="clear" w:color="auto" w:fill="FFFFFF"/>
          <w:lang w:eastAsia="fi-FI"/>
        </w:rPr>
      </w:pPr>
    </w:p>
    <w:p w14:paraId="103B0BA4" w14:textId="35510244" w:rsidR="00531D88" w:rsidRPr="00155D9A" w:rsidRDefault="00531D88" w:rsidP="00210287">
      <w:pPr>
        <w:pStyle w:val="Heading1"/>
      </w:pPr>
      <w:r w:rsidRPr="00155D9A">
        <w:t>Abstract</w:t>
      </w:r>
      <w:r w:rsidR="00320D66" w:rsidRPr="00155D9A">
        <w:t xml:space="preserve"> (</w:t>
      </w:r>
      <w:r w:rsidR="003376FE" w:rsidRPr="00155D9A">
        <w:t xml:space="preserve">limit: </w:t>
      </w:r>
      <w:r w:rsidR="00320D66" w:rsidRPr="00155D9A">
        <w:t>150 word</w:t>
      </w:r>
      <w:r w:rsidR="003376FE" w:rsidRPr="00155D9A">
        <w:t>s</w:t>
      </w:r>
      <w:r w:rsidR="00320D66" w:rsidRPr="00155D9A">
        <w:t>)</w:t>
      </w:r>
    </w:p>
    <w:p w14:paraId="5BD0EA9B" w14:textId="3CFDA8D6" w:rsidR="00320D66" w:rsidRPr="00155D9A" w:rsidRDefault="00C42F81" w:rsidP="00210287">
      <w:r w:rsidRPr="00155D9A">
        <w:t xml:space="preserve">This template </w:t>
      </w:r>
      <w:r w:rsidR="00320D66" w:rsidRPr="00155D9A">
        <w:t xml:space="preserve">is for </w:t>
      </w:r>
      <w:r w:rsidR="00B4662C" w:rsidRPr="00155D9A">
        <w:t>authors t</w:t>
      </w:r>
      <w:r w:rsidR="00320D66" w:rsidRPr="00155D9A">
        <w:t xml:space="preserve">o use when preparing to submit an Extended Abstract to the Australasian Road Safety </w:t>
      </w:r>
      <w:r w:rsidR="00B93054">
        <w:t>C</w:t>
      </w:r>
      <w:r w:rsidR="00320D66" w:rsidRPr="00155D9A">
        <w:t>onference</w:t>
      </w:r>
      <w:r w:rsidR="0027261F">
        <w:t xml:space="preserve"> (ARSC)</w:t>
      </w:r>
      <w:r w:rsidR="00320D66" w:rsidRPr="00155D9A">
        <w:t xml:space="preserve">. </w:t>
      </w:r>
      <w:r w:rsidR="00B4662C" w:rsidRPr="00155D9A">
        <w:t xml:space="preserve">Use this Abstract </w:t>
      </w:r>
      <w:r w:rsidR="00320D66" w:rsidRPr="00155D9A">
        <w:t xml:space="preserve">section </w:t>
      </w:r>
      <w:r w:rsidR="00B4662C" w:rsidRPr="00155D9A">
        <w:t xml:space="preserve">to </w:t>
      </w:r>
      <w:r w:rsidR="00320D66" w:rsidRPr="00155D9A">
        <w:t xml:space="preserve">provide a short summary of the work </w:t>
      </w:r>
      <w:r w:rsidR="00B4662C" w:rsidRPr="00155D9A">
        <w:t xml:space="preserve">including: </w:t>
      </w:r>
      <w:r w:rsidR="00990093" w:rsidRPr="00155D9A">
        <w:t xml:space="preserve">the road safety issue that was addressed and why the work was needed; </w:t>
      </w:r>
      <w:r w:rsidR="00320D66" w:rsidRPr="00155D9A">
        <w:t xml:space="preserve">a brief overview of </w:t>
      </w:r>
      <w:r w:rsidR="00990093" w:rsidRPr="00155D9A">
        <w:t xml:space="preserve">how the work was done; key results; main conclusions and, if applicable, </w:t>
      </w:r>
      <w:r w:rsidR="00320D66" w:rsidRPr="00155D9A">
        <w:t xml:space="preserve">potential translation into policy or practice. This Abstract is strictly limited to 150 words and will be used in the conference app to provide delegates with the information about what they can expect from the presentation of the work. </w:t>
      </w:r>
      <w:r w:rsidR="003376FE" w:rsidRPr="00155D9A">
        <w:t>Do not include references to publications in this section.</w:t>
      </w:r>
    </w:p>
    <w:p w14:paraId="3B3A69A0" w14:textId="77777777" w:rsidR="00320D66" w:rsidRPr="00155D9A" w:rsidRDefault="00320D66" w:rsidP="00210287"/>
    <w:p w14:paraId="7EFC9891" w14:textId="654E4870" w:rsidR="00320D66" w:rsidRPr="00155D9A" w:rsidRDefault="0027261F" w:rsidP="00210287">
      <w:pPr>
        <w:pStyle w:val="Heading2"/>
      </w:pPr>
      <w:r>
        <w:t>Post on X (l</w:t>
      </w:r>
      <w:r w:rsidR="003376FE" w:rsidRPr="00155D9A">
        <w:t xml:space="preserve">imit: </w:t>
      </w:r>
      <w:r w:rsidR="00990093" w:rsidRPr="00155D9A">
        <w:t>280 characters)</w:t>
      </w:r>
    </w:p>
    <w:p w14:paraId="1047ED11" w14:textId="7DCC8446" w:rsidR="00320D66" w:rsidRPr="00155D9A" w:rsidRDefault="00990093" w:rsidP="00210287">
      <w:r w:rsidRPr="00155D9A">
        <w:t xml:space="preserve">Please write a one line description of your work in the format of a </w:t>
      </w:r>
      <w:r w:rsidR="0027261F">
        <w:t>post (formerly a tweet on Twitter)</w:t>
      </w:r>
      <w:r w:rsidRPr="00155D9A">
        <w:t>.</w:t>
      </w:r>
    </w:p>
    <w:p w14:paraId="6E4543A2" w14:textId="2857DB0D" w:rsidR="00990093" w:rsidRDefault="00990093" w:rsidP="00210287">
      <w:r w:rsidRPr="00155D9A">
        <w:t>This is a requirement for submission but you can opt out of it being used publicly when you upload your submission.</w:t>
      </w:r>
    </w:p>
    <w:p w14:paraId="6AF713C2" w14:textId="77777777" w:rsidR="00320D66" w:rsidRDefault="00320D66" w:rsidP="00210287"/>
    <w:p w14:paraId="45B8312E" w14:textId="45E19D88" w:rsidR="00990093" w:rsidRDefault="005D4609" w:rsidP="00210287">
      <w:pPr>
        <w:pStyle w:val="Heading1"/>
      </w:pPr>
      <w:r>
        <w:t xml:space="preserve">Introduction OR </w:t>
      </w:r>
      <w:r w:rsidR="003376FE">
        <w:t>Background</w:t>
      </w:r>
    </w:p>
    <w:p w14:paraId="2445742B" w14:textId="0F48902A" w:rsidR="003376FE" w:rsidRDefault="003376FE" w:rsidP="00210287">
      <w:r>
        <w:t>Use this section to explain the reasons why this work was important and include references to relevant publications (e.g. scientific research, published reports, websites, public policy)</w:t>
      </w:r>
      <w:r w:rsidR="00313D71">
        <w:t xml:space="preserve">. Only include published references that are publicly available. Do not include references to unpublished works that cannot be accessed by </w:t>
      </w:r>
      <w:r w:rsidR="0027261F">
        <w:t>reviewers/</w:t>
      </w:r>
      <w:r w:rsidR="00313D71">
        <w:t>readers.</w:t>
      </w:r>
    </w:p>
    <w:p w14:paraId="266A87A0" w14:textId="77777777" w:rsidR="00990093" w:rsidRDefault="00990093" w:rsidP="00210287"/>
    <w:p w14:paraId="484F97F8" w14:textId="1CB30460" w:rsidR="005D4609" w:rsidRDefault="005D4609" w:rsidP="00210287">
      <w:r>
        <w:t xml:space="preserve">The remaining sections can vary depending on the type of work you are presenting. Table 1 shows the options typically used and is also the </w:t>
      </w:r>
      <w:r w:rsidR="00B93054">
        <w:t xml:space="preserve">format </w:t>
      </w:r>
      <w:r>
        <w:t>example of a table</w:t>
      </w:r>
      <w:r w:rsidR="00B93054">
        <w:t>, table header,</w:t>
      </w:r>
      <w:r>
        <w:t xml:space="preserve"> and table heading.</w:t>
      </w:r>
      <w:r w:rsidR="00210287">
        <w:t xml:space="preserve"> </w:t>
      </w:r>
    </w:p>
    <w:p w14:paraId="1B4D626C" w14:textId="77777777" w:rsidR="005D4609" w:rsidRDefault="005D4609" w:rsidP="00210287"/>
    <w:p w14:paraId="6CF507CC" w14:textId="786CA972" w:rsidR="005D4609" w:rsidRPr="00DB0BE6" w:rsidRDefault="005D4609" w:rsidP="00E061F2">
      <w:pPr>
        <w:pStyle w:val="Heading3"/>
      </w:pPr>
      <w:r w:rsidRPr="00DB0BE6">
        <w:t>Table 1.  Extended Abstract section heading options for submissions by sector</w:t>
      </w:r>
      <w:r w:rsidR="00210287">
        <w:t xml:space="preserve"> (</w:t>
      </w:r>
      <w:r w:rsidR="00C841BF">
        <w:t>i</w:t>
      </w:r>
      <w:r w:rsidR="00EA7973">
        <w:t>nclude</w:t>
      </w:r>
      <w:r w:rsidR="00C841BF">
        <w:t xml:space="preserve"> above the table</w:t>
      </w:r>
      <w:r w:rsidR="00210287">
        <w:t>)</w:t>
      </w:r>
    </w:p>
    <w:tbl>
      <w:tblPr>
        <w:tblStyle w:val="TableGrid"/>
        <w:tblW w:w="0" w:type="auto"/>
        <w:tblLook w:val="04A0" w:firstRow="1" w:lastRow="0" w:firstColumn="1" w:lastColumn="0" w:noHBand="0" w:noVBand="1"/>
      </w:tblPr>
      <w:tblGrid>
        <w:gridCol w:w="3681"/>
        <w:gridCol w:w="2973"/>
        <w:gridCol w:w="2974"/>
      </w:tblGrid>
      <w:tr w:rsidR="00DB0BE6" w14:paraId="7DBB8D1C" w14:textId="77777777" w:rsidTr="00434DF6">
        <w:tc>
          <w:tcPr>
            <w:tcW w:w="3681" w:type="dxa"/>
            <w:vMerge w:val="restart"/>
            <w:vAlign w:val="bottom"/>
          </w:tcPr>
          <w:p w14:paraId="06F0CEB1" w14:textId="65787B8A" w:rsidR="00DB0BE6" w:rsidRPr="00B61B6F" w:rsidRDefault="00DB0BE6" w:rsidP="00210287">
            <w:pPr>
              <w:rPr>
                <w:b/>
                <w:bCs/>
              </w:rPr>
            </w:pPr>
            <w:r w:rsidRPr="00B61B6F">
              <w:rPr>
                <w:b/>
                <w:bCs/>
              </w:rPr>
              <w:t>Section purpose</w:t>
            </w:r>
          </w:p>
        </w:tc>
        <w:tc>
          <w:tcPr>
            <w:tcW w:w="5947" w:type="dxa"/>
            <w:gridSpan w:val="2"/>
          </w:tcPr>
          <w:p w14:paraId="3A161F4D" w14:textId="758181A0" w:rsidR="00DB0BE6" w:rsidRPr="00B61B6F" w:rsidRDefault="00DB0BE6" w:rsidP="00B61B6F">
            <w:pPr>
              <w:jc w:val="center"/>
              <w:rPr>
                <w:b/>
                <w:bCs/>
              </w:rPr>
            </w:pPr>
            <w:r w:rsidRPr="00B61B6F">
              <w:rPr>
                <w:b/>
                <w:bCs/>
              </w:rPr>
              <w:t>Sector</w:t>
            </w:r>
          </w:p>
        </w:tc>
      </w:tr>
      <w:tr w:rsidR="00DB0BE6" w14:paraId="156B08D7" w14:textId="77777777" w:rsidTr="00434DF6">
        <w:tc>
          <w:tcPr>
            <w:tcW w:w="3681" w:type="dxa"/>
            <w:vMerge/>
          </w:tcPr>
          <w:p w14:paraId="1F215798" w14:textId="77777777" w:rsidR="00DB0BE6" w:rsidRPr="00B61B6F" w:rsidRDefault="00DB0BE6" w:rsidP="00210287">
            <w:pPr>
              <w:rPr>
                <w:b/>
                <w:bCs/>
              </w:rPr>
            </w:pPr>
          </w:p>
        </w:tc>
        <w:tc>
          <w:tcPr>
            <w:tcW w:w="2973" w:type="dxa"/>
          </w:tcPr>
          <w:p w14:paraId="5D2A35C3" w14:textId="21BB7773" w:rsidR="00DB0BE6" w:rsidRPr="00B61B6F" w:rsidRDefault="00DB0BE6" w:rsidP="00210287">
            <w:pPr>
              <w:rPr>
                <w:b/>
                <w:bCs/>
              </w:rPr>
            </w:pPr>
            <w:r w:rsidRPr="00B61B6F">
              <w:rPr>
                <w:b/>
                <w:bCs/>
              </w:rPr>
              <w:t>Practitioners</w:t>
            </w:r>
          </w:p>
        </w:tc>
        <w:tc>
          <w:tcPr>
            <w:tcW w:w="2974" w:type="dxa"/>
          </w:tcPr>
          <w:p w14:paraId="375D67FC" w14:textId="6450F6C4" w:rsidR="00DB0BE6" w:rsidRPr="00B61B6F" w:rsidRDefault="00DB0BE6" w:rsidP="00210287">
            <w:pPr>
              <w:rPr>
                <w:b/>
                <w:bCs/>
              </w:rPr>
            </w:pPr>
            <w:r w:rsidRPr="00B61B6F">
              <w:rPr>
                <w:b/>
                <w:bCs/>
              </w:rPr>
              <w:t>Researchers</w:t>
            </w:r>
          </w:p>
        </w:tc>
      </w:tr>
      <w:tr w:rsidR="000E22A1" w14:paraId="71E52BB0" w14:textId="77777777" w:rsidTr="00434DF6">
        <w:tc>
          <w:tcPr>
            <w:tcW w:w="3681" w:type="dxa"/>
          </w:tcPr>
          <w:p w14:paraId="4A4D39FF" w14:textId="1EA70DA1" w:rsidR="000E22A1" w:rsidRDefault="000E22A1" w:rsidP="00210287">
            <w:r>
              <w:t>Summary overview of work</w:t>
            </w:r>
          </w:p>
        </w:tc>
        <w:tc>
          <w:tcPr>
            <w:tcW w:w="2973" w:type="dxa"/>
          </w:tcPr>
          <w:p w14:paraId="0FB6BD3D" w14:textId="27CC6572" w:rsidR="000E22A1" w:rsidRDefault="000E22A1" w:rsidP="00210287">
            <w:r>
              <w:t>Abstract</w:t>
            </w:r>
          </w:p>
        </w:tc>
        <w:tc>
          <w:tcPr>
            <w:tcW w:w="2974" w:type="dxa"/>
          </w:tcPr>
          <w:p w14:paraId="70867937" w14:textId="462EDE85" w:rsidR="000E22A1" w:rsidRDefault="000E22A1" w:rsidP="00210287">
            <w:r>
              <w:t>Abs</w:t>
            </w:r>
            <w:r w:rsidR="00B93054">
              <w:t>t</w:t>
            </w:r>
            <w:r>
              <w:t>ract</w:t>
            </w:r>
          </w:p>
        </w:tc>
      </w:tr>
      <w:tr w:rsidR="000E22A1" w14:paraId="76675FD0" w14:textId="77777777" w:rsidTr="00434DF6">
        <w:tc>
          <w:tcPr>
            <w:tcW w:w="3681" w:type="dxa"/>
          </w:tcPr>
          <w:p w14:paraId="0B5C98F2" w14:textId="204FEE26" w:rsidR="000E22A1" w:rsidRDefault="007B7CE7" w:rsidP="00210287">
            <w:r>
              <w:t>Post (T</w:t>
            </w:r>
            <w:r w:rsidR="000E22A1">
              <w:t>weet</w:t>
            </w:r>
            <w:r>
              <w:t>)</w:t>
            </w:r>
            <w:r w:rsidR="000E22A1">
              <w:t xml:space="preserve">, </w:t>
            </w:r>
            <w:r w:rsidR="0079461D">
              <w:t>one line description of work</w:t>
            </w:r>
          </w:p>
        </w:tc>
        <w:tc>
          <w:tcPr>
            <w:tcW w:w="2973" w:type="dxa"/>
          </w:tcPr>
          <w:p w14:paraId="7A642220" w14:textId="0DD5D451" w:rsidR="000E22A1" w:rsidRDefault="007B7CE7" w:rsidP="00210287">
            <w:r>
              <w:t>Post</w:t>
            </w:r>
          </w:p>
        </w:tc>
        <w:tc>
          <w:tcPr>
            <w:tcW w:w="2974" w:type="dxa"/>
          </w:tcPr>
          <w:p w14:paraId="6E7E17E3" w14:textId="4B3DC9EA" w:rsidR="000E22A1" w:rsidRDefault="007B7CE7" w:rsidP="00210287">
            <w:r>
              <w:t>Post</w:t>
            </w:r>
          </w:p>
        </w:tc>
      </w:tr>
      <w:tr w:rsidR="000F2BA8" w14:paraId="5E5D1577" w14:textId="77777777" w:rsidTr="00434DF6">
        <w:tc>
          <w:tcPr>
            <w:tcW w:w="3681" w:type="dxa"/>
          </w:tcPr>
          <w:p w14:paraId="7FFF4543" w14:textId="3FA27357" w:rsidR="000F2BA8" w:rsidRDefault="000F2BA8" w:rsidP="00210287">
            <w:r>
              <w:t>Establish the road safety concern and research</w:t>
            </w:r>
          </w:p>
        </w:tc>
        <w:tc>
          <w:tcPr>
            <w:tcW w:w="2973" w:type="dxa"/>
          </w:tcPr>
          <w:p w14:paraId="5259B147" w14:textId="77777777" w:rsidR="000F2BA8" w:rsidRDefault="000F2BA8" w:rsidP="00210287">
            <w:r>
              <w:t>Introduction</w:t>
            </w:r>
          </w:p>
          <w:p w14:paraId="7F110609" w14:textId="28132B18" w:rsidR="000F2BA8" w:rsidRDefault="000F2BA8" w:rsidP="00210287">
            <w:r>
              <w:t>Background</w:t>
            </w:r>
          </w:p>
        </w:tc>
        <w:tc>
          <w:tcPr>
            <w:tcW w:w="2974" w:type="dxa"/>
          </w:tcPr>
          <w:p w14:paraId="4B217A49" w14:textId="3E30132A" w:rsidR="000F2BA8" w:rsidRDefault="000F2BA8" w:rsidP="00210287">
            <w:r>
              <w:t>Introduction</w:t>
            </w:r>
          </w:p>
        </w:tc>
      </w:tr>
      <w:tr w:rsidR="005D4609" w14:paraId="0077FE58" w14:textId="77777777" w:rsidTr="00434DF6">
        <w:tc>
          <w:tcPr>
            <w:tcW w:w="3681" w:type="dxa"/>
          </w:tcPr>
          <w:p w14:paraId="78575312" w14:textId="6041FAB1" w:rsidR="005D4609" w:rsidRDefault="005D4609" w:rsidP="00210287">
            <w:r>
              <w:t>Details of the work that was completed</w:t>
            </w:r>
          </w:p>
        </w:tc>
        <w:tc>
          <w:tcPr>
            <w:tcW w:w="2973" w:type="dxa"/>
          </w:tcPr>
          <w:p w14:paraId="10E8F634" w14:textId="7B0C822D" w:rsidR="005D4609" w:rsidRDefault="005D4609" w:rsidP="00210287">
            <w:r>
              <w:t>Project de</w:t>
            </w:r>
            <w:r w:rsidR="00DB0BE6">
              <w:t>scription</w:t>
            </w:r>
          </w:p>
          <w:p w14:paraId="01BE5CBA" w14:textId="77777777" w:rsidR="00DB0BE6" w:rsidRDefault="00DB0BE6" w:rsidP="00210287">
            <w:r>
              <w:t>Overview</w:t>
            </w:r>
          </w:p>
          <w:p w14:paraId="491AD492" w14:textId="659DB0FF" w:rsidR="00DB0BE6" w:rsidRDefault="00DB0BE6" w:rsidP="00210287">
            <w:r>
              <w:t>Approach</w:t>
            </w:r>
          </w:p>
        </w:tc>
        <w:tc>
          <w:tcPr>
            <w:tcW w:w="2974" w:type="dxa"/>
          </w:tcPr>
          <w:p w14:paraId="2559C8C5" w14:textId="1A860412" w:rsidR="005D4609" w:rsidRDefault="005D4609" w:rsidP="00210287">
            <w:r>
              <w:t>Method</w:t>
            </w:r>
          </w:p>
        </w:tc>
      </w:tr>
      <w:tr w:rsidR="005D4609" w14:paraId="6F5409F0" w14:textId="77777777" w:rsidTr="00434DF6">
        <w:tc>
          <w:tcPr>
            <w:tcW w:w="3681" w:type="dxa"/>
          </w:tcPr>
          <w:p w14:paraId="09569086" w14:textId="3345ABBC" w:rsidR="005D4609" w:rsidRDefault="005D4609" w:rsidP="00210287">
            <w:r>
              <w:t xml:space="preserve">Outcome of the work </w:t>
            </w:r>
          </w:p>
        </w:tc>
        <w:tc>
          <w:tcPr>
            <w:tcW w:w="2973" w:type="dxa"/>
          </w:tcPr>
          <w:p w14:paraId="4242CFDF" w14:textId="77777777" w:rsidR="0079461D" w:rsidRDefault="0079461D" w:rsidP="00210287">
            <w:r>
              <w:t>Results</w:t>
            </w:r>
          </w:p>
          <w:p w14:paraId="216A6E3E" w14:textId="53D01C06" w:rsidR="0079461D" w:rsidRDefault="0079461D" w:rsidP="00210287">
            <w:r>
              <w:t>Findings</w:t>
            </w:r>
          </w:p>
          <w:p w14:paraId="58F31C80" w14:textId="1CCBDE1E" w:rsidR="00DB0BE6" w:rsidRDefault="00DB0BE6" w:rsidP="0079461D">
            <w:r>
              <w:t>Evaluation and effectiveness</w:t>
            </w:r>
          </w:p>
        </w:tc>
        <w:tc>
          <w:tcPr>
            <w:tcW w:w="2974" w:type="dxa"/>
          </w:tcPr>
          <w:p w14:paraId="019940B5" w14:textId="35EADE25" w:rsidR="005D4609" w:rsidRDefault="005D4609" w:rsidP="00210287">
            <w:r>
              <w:t>Results</w:t>
            </w:r>
          </w:p>
        </w:tc>
      </w:tr>
      <w:tr w:rsidR="005D4609" w14:paraId="13E10ED1" w14:textId="77777777" w:rsidTr="00434DF6">
        <w:tc>
          <w:tcPr>
            <w:tcW w:w="3681" w:type="dxa"/>
          </w:tcPr>
          <w:p w14:paraId="3B833A75" w14:textId="40060DC6" w:rsidR="005D4609" w:rsidRDefault="00DB0BE6" w:rsidP="00210287">
            <w:r>
              <w:t>Benefits to road safety</w:t>
            </w:r>
          </w:p>
        </w:tc>
        <w:tc>
          <w:tcPr>
            <w:tcW w:w="2973" w:type="dxa"/>
          </w:tcPr>
          <w:p w14:paraId="34667BFD" w14:textId="69D80E85" w:rsidR="005D4609" w:rsidRDefault="00DB0BE6" w:rsidP="00210287">
            <w:r>
              <w:t>Benefits to road safety</w:t>
            </w:r>
          </w:p>
        </w:tc>
        <w:tc>
          <w:tcPr>
            <w:tcW w:w="2974" w:type="dxa"/>
          </w:tcPr>
          <w:p w14:paraId="5AAF5873" w14:textId="699DE7F2" w:rsidR="005D4609" w:rsidRDefault="00DB0BE6" w:rsidP="00210287">
            <w:r>
              <w:t>Benefits to road safety</w:t>
            </w:r>
          </w:p>
        </w:tc>
      </w:tr>
      <w:tr w:rsidR="00DB0BE6" w14:paraId="10937752" w14:textId="77777777" w:rsidTr="00434DF6">
        <w:tc>
          <w:tcPr>
            <w:tcW w:w="3681" w:type="dxa"/>
          </w:tcPr>
          <w:p w14:paraId="0439E2AE" w14:textId="39F09EA1" w:rsidR="00DB0BE6" w:rsidRDefault="00DB0BE6" w:rsidP="00210287">
            <w:r>
              <w:t>Implications for policy and/or practice</w:t>
            </w:r>
          </w:p>
        </w:tc>
        <w:tc>
          <w:tcPr>
            <w:tcW w:w="2973" w:type="dxa"/>
          </w:tcPr>
          <w:p w14:paraId="3BB9EB7A" w14:textId="2705EF49" w:rsidR="00DB0BE6" w:rsidRDefault="00DB0BE6" w:rsidP="00210287">
            <w:r>
              <w:t>Implications for policy and/or practice</w:t>
            </w:r>
          </w:p>
        </w:tc>
        <w:tc>
          <w:tcPr>
            <w:tcW w:w="2974" w:type="dxa"/>
          </w:tcPr>
          <w:p w14:paraId="668B7EFC" w14:textId="31226B45" w:rsidR="00DB0BE6" w:rsidRDefault="00DB0BE6" w:rsidP="00210287">
            <w:r>
              <w:t>Implications for policy and/or practice</w:t>
            </w:r>
          </w:p>
        </w:tc>
      </w:tr>
      <w:tr w:rsidR="00DB0BE6" w14:paraId="30D114DF" w14:textId="77777777" w:rsidTr="00434DF6">
        <w:tc>
          <w:tcPr>
            <w:tcW w:w="3681" w:type="dxa"/>
          </w:tcPr>
          <w:p w14:paraId="70B73A1D" w14:textId="488B503B" w:rsidR="00DB0BE6" w:rsidRDefault="00DB0BE6" w:rsidP="00210287">
            <w:r>
              <w:t>Conclusions</w:t>
            </w:r>
          </w:p>
        </w:tc>
        <w:tc>
          <w:tcPr>
            <w:tcW w:w="2973" w:type="dxa"/>
          </w:tcPr>
          <w:p w14:paraId="403D6E42" w14:textId="1B6900AD" w:rsidR="00DB0BE6" w:rsidRDefault="00DB0BE6" w:rsidP="00210287">
            <w:r>
              <w:t>Conclusions</w:t>
            </w:r>
          </w:p>
        </w:tc>
        <w:tc>
          <w:tcPr>
            <w:tcW w:w="2974" w:type="dxa"/>
          </w:tcPr>
          <w:p w14:paraId="0FBBC068" w14:textId="63AE1902" w:rsidR="00DB0BE6" w:rsidRDefault="00DB0BE6" w:rsidP="00210287">
            <w:r>
              <w:t>Conclusions</w:t>
            </w:r>
          </w:p>
        </w:tc>
      </w:tr>
      <w:tr w:rsidR="00DB0BE6" w14:paraId="6EF33227" w14:textId="77777777" w:rsidTr="00434DF6">
        <w:tc>
          <w:tcPr>
            <w:tcW w:w="3681" w:type="dxa"/>
          </w:tcPr>
          <w:p w14:paraId="57AC3CEF" w14:textId="3FB886E1" w:rsidR="00DB0BE6" w:rsidRDefault="00DB0BE6" w:rsidP="00210287">
            <w:r>
              <w:t>References</w:t>
            </w:r>
          </w:p>
        </w:tc>
        <w:tc>
          <w:tcPr>
            <w:tcW w:w="2973" w:type="dxa"/>
          </w:tcPr>
          <w:p w14:paraId="05AA85E1" w14:textId="251D40AC" w:rsidR="00DB0BE6" w:rsidRDefault="00DB0BE6" w:rsidP="00210287">
            <w:r>
              <w:t>References</w:t>
            </w:r>
          </w:p>
        </w:tc>
        <w:tc>
          <w:tcPr>
            <w:tcW w:w="2974" w:type="dxa"/>
          </w:tcPr>
          <w:p w14:paraId="79DEAF2C" w14:textId="5577F822" w:rsidR="00DB0BE6" w:rsidRDefault="00DB0BE6" w:rsidP="00210287">
            <w:r>
              <w:t xml:space="preserve">References </w:t>
            </w:r>
          </w:p>
        </w:tc>
      </w:tr>
    </w:tbl>
    <w:p w14:paraId="193B3BF3" w14:textId="77777777" w:rsidR="005D4609" w:rsidRDefault="005D4609" w:rsidP="00210287"/>
    <w:p w14:paraId="5A1EAB89" w14:textId="77777777" w:rsidR="000F2BA8" w:rsidRDefault="000F2BA8" w:rsidP="000F2BA8">
      <w:pPr>
        <w:pStyle w:val="Heading2"/>
      </w:pPr>
      <w:r>
        <w:t>Second level header if required</w:t>
      </w:r>
    </w:p>
    <w:p w14:paraId="65A78BFF" w14:textId="43250F3F" w:rsidR="000F2BA8" w:rsidRDefault="000F2BA8" w:rsidP="000F2BA8">
      <w:pPr>
        <w:rPr>
          <w:shd w:val="clear" w:color="auto" w:fill="FFFFFF"/>
          <w:lang w:eastAsia="fi-FI"/>
        </w:rPr>
      </w:pPr>
      <w:r>
        <w:rPr>
          <w:shd w:val="clear" w:color="auto" w:fill="FFFFFF"/>
          <w:lang w:eastAsia="fi-FI"/>
        </w:rPr>
        <w:t xml:space="preserve">When you upload your Extended Abstract, you will be asked if you are interested in expanding your Extended Abstract into a full paper for consideration for publication in the Journal of Road Safety. The decision of whether an Extended Abstract should be expanded will be made by the peer-reviewers based on the merit of your submission and the strength of the </w:t>
      </w:r>
      <w:r w:rsidR="00B93054">
        <w:rPr>
          <w:shd w:val="clear" w:color="auto" w:fill="FFFFFF"/>
          <w:lang w:eastAsia="fi-FI"/>
        </w:rPr>
        <w:t>evidence-based</w:t>
      </w:r>
      <w:r>
        <w:rPr>
          <w:shd w:val="clear" w:color="auto" w:fill="FFFFFF"/>
          <w:lang w:eastAsia="fi-FI"/>
        </w:rPr>
        <w:t xml:space="preserve"> contribution. </w:t>
      </w:r>
    </w:p>
    <w:p w14:paraId="67B29EAF" w14:textId="77777777" w:rsidR="000F2BA8" w:rsidRDefault="000F2BA8" w:rsidP="000F2BA8">
      <w:pPr>
        <w:rPr>
          <w:shd w:val="clear" w:color="auto" w:fill="FFFFFF"/>
          <w:lang w:eastAsia="fi-FI"/>
        </w:rPr>
      </w:pPr>
    </w:p>
    <w:p w14:paraId="4A7E92BD" w14:textId="791C5CB1" w:rsidR="000F2BA8" w:rsidRDefault="000F2BA8" w:rsidP="000F2BA8">
      <w:pPr>
        <w:rPr>
          <w:shd w:val="clear" w:color="auto" w:fill="FFFFFF"/>
          <w:lang w:eastAsia="fi-FI"/>
        </w:rPr>
      </w:pPr>
      <w:r>
        <w:rPr>
          <w:shd w:val="clear" w:color="auto" w:fill="FFFFFF"/>
          <w:lang w:eastAsia="fi-FI"/>
        </w:rPr>
        <w:t>Authors whose Extended Abstracts are recommended for a full paper will be advised as part of the Decision following the peer-review</w:t>
      </w:r>
      <w:r w:rsidR="00E410C0">
        <w:rPr>
          <w:shd w:val="clear" w:color="auto" w:fill="FFFFFF"/>
          <w:lang w:eastAsia="fi-FI"/>
        </w:rPr>
        <w:t>. The full paper submission process is separate to the ARSC</w:t>
      </w:r>
      <w:r w:rsidR="00A32164">
        <w:rPr>
          <w:shd w:val="clear" w:color="auto" w:fill="FFFFFF"/>
          <w:lang w:eastAsia="fi-FI"/>
        </w:rPr>
        <w:t xml:space="preserve">. Authors will be invited to submit their full paper for peer-review to the Journal of Road Safety to undergo peer-review by subject matter experts. </w:t>
      </w:r>
    </w:p>
    <w:p w14:paraId="281790D2" w14:textId="77777777" w:rsidR="00B61B6F" w:rsidRDefault="00B61B6F" w:rsidP="000F2BA8">
      <w:pPr>
        <w:rPr>
          <w:shd w:val="clear" w:color="auto" w:fill="FFFFFF"/>
          <w:lang w:eastAsia="fi-FI"/>
        </w:rPr>
      </w:pPr>
    </w:p>
    <w:p w14:paraId="474FF857" w14:textId="211387FC" w:rsidR="00EA24C1" w:rsidRPr="00EA24C1" w:rsidRDefault="00EA24C1" w:rsidP="00EA24C1">
      <w:pPr>
        <w:pStyle w:val="Heading3"/>
        <w:rPr>
          <w:shd w:val="clear" w:color="auto" w:fill="FFFFFF"/>
        </w:rPr>
      </w:pPr>
      <w:r>
        <w:rPr>
          <w:shd w:val="clear" w:color="auto" w:fill="FFFFFF"/>
        </w:rPr>
        <w:t xml:space="preserve">Third level header if </w:t>
      </w:r>
      <w:r w:rsidR="009D232B">
        <w:rPr>
          <w:shd w:val="clear" w:color="auto" w:fill="FFFFFF"/>
        </w:rPr>
        <w:t>required</w:t>
      </w:r>
    </w:p>
    <w:p w14:paraId="704D86BB" w14:textId="53C949B1" w:rsidR="00B36229" w:rsidRDefault="000F2BA8" w:rsidP="0079461D">
      <w:r w:rsidRPr="0065434B">
        <w:rPr>
          <w:shd w:val="clear" w:color="auto" w:fill="FFFFFF"/>
          <w:lang w:eastAsia="fi-FI"/>
        </w:rPr>
        <w:t>The conference theme this year is ‘</w:t>
      </w:r>
      <w:r>
        <w:rPr>
          <w:shd w:val="clear" w:color="auto" w:fill="FFFFFF"/>
          <w:lang w:eastAsia="fi-FI"/>
        </w:rPr>
        <w:t xml:space="preserve">Target 2030: What’s the pathway forward?’. All </w:t>
      </w:r>
      <w:r w:rsidR="0027261F">
        <w:rPr>
          <w:shd w:val="clear" w:color="auto" w:fill="FFFFFF"/>
          <w:lang w:eastAsia="fi-FI"/>
        </w:rPr>
        <w:t xml:space="preserve">submissions to the ARSC should explicitly address this theme. All </w:t>
      </w:r>
      <w:r>
        <w:rPr>
          <w:shd w:val="clear" w:color="auto" w:fill="FFFFFF"/>
          <w:lang w:eastAsia="fi-FI"/>
        </w:rPr>
        <w:t xml:space="preserve">presentations including posters will be assessed for the Best Conference Theme Prize. </w:t>
      </w:r>
    </w:p>
    <w:p w14:paraId="57CF5DB8" w14:textId="0322FCEB" w:rsidR="005D4609" w:rsidRDefault="00210287" w:rsidP="00210287">
      <w:pPr>
        <w:pStyle w:val="Heading2"/>
      </w:pPr>
      <w:r>
        <w:lastRenderedPageBreak/>
        <w:t>Systematic literature review</w:t>
      </w:r>
    </w:p>
    <w:p w14:paraId="43C48953" w14:textId="304CA69A" w:rsidR="00210287" w:rsidRDefault="000F2BA8" w:rsidP="00210287">
      <w:r>
        <w:t>If you are presenting a systematic literature review, you need to include details of the protocol used (e.g. PRISMA or MOOSE etc.). This will be checked in the Screening stage and is required to progress to the full peer-review.</w:t>
      </w:r>
    </w:p>
    <w:p w14:paraId="17737E65" w14:textId="77777777" w:rsidR="009B3A21" w:rsidRDefault="009B3A21" w:rsidP="00210287"/>
    <w:p w14:paraId="46A4E3EA" w14:textId="0B635087" w:rsidR="009B3A21" w:rsidRDefault="009B3A21" w:rsidP="00F92625">
      <w:pPr>
        <w:pStyle w:val="Heading3"/>
      </w:pPr>
      <w:r>
        <w:t>No advertising</w:t>
      </w:r>
    </w:p>
    <w:p w14:paraId="4A4D1ED2" w14:textId="37B58C1E" w:rsidR="009B3A21" w:rsidRDefault="00B93054" w:rsidP="00210287">
      <w:r>
        <w:t>B</w:t>
      </w:r>
      <w:r w:rsidR="00F92625">
        <w:t>usinesses with products or programs with road safety applications</w:t>
      </w:r>
      <w:r>
        <w:t xml:space="preserve"> are encouraged</w:t>
      </w:r>
      <w:r w:rsidR="00F92625">
        <w:t xml:space="preserve"> to join the conference as part of the Exhibition. However, we are not able to </w:t>
      </w:r>
      <w:r w:rsidR="00430443">
        <w:t>accept promotional material as part of the main program.</w:t>
      </w:r>
    </w:p>
    <w:p w14:paraId="1ABAF193" w14:textId="77777777" w:rsidR="0027261F" w:rsidRDefault="0027261F" w:rsidP="00210287"/>
    <w:p w14:paraId="4BF7D03F" w14:textId="67A78B88" w:rsidR="00B93054" w:rsidRDefault="00B93054" w:rsidP="00210287">
      <w:r>
        <w:t>During the screening stage, the Scientific Committee will determine if submissions are an attempt to advertise a product or program without any supporting research or practice findings and may seek clarification from authors prior to progressing a submission to the peer review stage.</w:t>
      </w:r>
    </w:p>
    <w:p w14:paraId="39BE372C" w14:textId="77777777" w:rsidR="00210287" w:rsidRDefault="00210287" w:rsidP="00210287"/>
    <w:p w14:paraId="594BA9A1" w14:textId="77777777" w:rsidR="00E50117" w:rsidRPr="00DB0BE6" w:rsidRDefault="00E50117" w:rsidP="00210287">
      <w:pPr>
        <w:pStyle w:val="Heading3"/>
      </w:pPr>
      <w:r w:rsidRPr="00DB0BE6">
        <w:t xml:space="preserve">Third level header if required </w:t>
      </w:r>
    </w:p>
    <w:p w14:paraId="4E6576D3" w14:textId="77777777" w:rsidR="009469D2" w:rsidRDefault="00957BE5" w:rsidP="00210287">
      <w:pPr>
        <w:rPr>
          <w:shd w:val="clear" w:color="auto" w:fill="FFFFFF"/>
          <w:lang w:eastAsia="fi-FI"/>
        </w:rPr>
      </w:pPr>
      <w:r>
        <w:rPr>
          <w:shd w:val="clear" w:color="auto" w:fill="FFFFFF"/>
          <w:lang w:eastAsia="fi-FI"/>
        </w:rPr>
        <w:t>I</w:t>
      </w:r>
      <w:r w:rsidR="00147D4D">
        <w:rPr>
          <w:shd w:val="clear" w:color="auto" w:fill="FFFFFF"/>
          <w:lang w:eastAsia="fi-FI"/>
        </w:rPr>
        <w:t>nsert</w:t>
      </w:r>
      <w:r>
        <w:rPr>
          <w:shd w:val="clear" w:color="auto" w:fill="FFFFFF"/>
          <w:lang w:eastAsia="fi-FI"/>
        </w:rPr>
        <w:t>ion</w:t>
      </w:r>
      <w:r w:rsidR="00252CCC">
        <w:rPr>
          <w:shd w:val="clear" w:color="auto" w:fill="FFFFFF"/>
          <w:lang w:eastAsia="fi-FI"/>
        </w:rPr>
        <w:t xml:space="preserve"> of</w:t>
      </w:r>
      <w:r w:rsidR="00147D4D">
        <w:rPr>
          <w:shd w:val="clear" w:color="auto" w:fill="FFFFFF"/>
          <w:lang w:eastAsia="fi-FI"/>
        </w:rPr>
        <w:t xml:space="preserve"> </w:t>
      </w:r>
      <w:r w:rsidR="009469D2">
        <w:rPr>
          <w:shd w:val="clear" w:color="auto" w:fill="FFFFFF"/>
          <w:lang w:eastAsia="fi-FI"/>
        </w:rPr>
        <w:t>tables and figures are permitted. These can be as large as a whole page, portrait or landscape, or smaller tables and figures. The only restriction is that the total submission cannot be more than three (3) pages.</w:t>
      </w:r>
    </w:p>
    <w:p w14:paraId="0C24D76E" w14:textId="77777777" w:rsidR="007B66EB" w:rsidRDefault="007B66EB" w:rsidP="00210287">
      <w:pPr>
        <w:rPr>
          <w:shd w:val="clear" w:color="auto" w:fill="FFFFFF"/>
          <w:lang w:eastAsia="fi-FI"/>
        </w:rPr>
      </w:pPr>
    </w:p>
    <w:p w14:paraId="1BD8F485" w14:textId="11ED401B" w:rsidR="007B66EB" w:rsidRDefault="007A0EC3" w:rsidP="00210287">
      <w:pPr>
        <w:rPr>
          <w:shd w:val="clear" w:color="auto" w:fill="FFFFFF"/>
          <w:lang w:eastAsia="fi-FI"/>
        </w:rPr>
      </w:pPr>
      <w:r>
        <w:rPr>
          <w:shd w:val="clear" w:color="auto" w:fill="FFFFFF"/>
          <w:lang w:eastAsia="fi-FI"/>
        </w:rPr>
        <w:t xml:space="preserve"> </w:t>
      </w:r>
    </w:p>
    <w:p w14:paraId="00CD6F93" w14:textId="0E6C016B" w:rsidR="007B66EB" w:rsidRDefault="009469D2" w:rsidP="000F2BA8">
      <w:pPr>
        <w:pStyle w:val="RSRPE13Paragraph"/>
        <w:jc w:val="center"/>
      </w:pPr>
      <w:r>
        <w:rPr>
          <w:noProof/>
        </w:rPr>
        <w:drawing>
          <wp:inline distT="0" distB="0" distL="0" distR="0" wp14:anchorId="795DF005" wp14:editId="678F478A">
            <wp:extent cx="5334000" cy="3000375"/>
            <wp:effectExtent l="0" t="0" r="0" b="9525"/>
            <wp:docPr id="146346885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71369" cy="3021395"/>
                    </a:xfrm>
                    <a:prstGeom prst="rect">
                      <a:avLst/>
                    </a:prstGeom>
                    <a:noFill/>
                  </pic:spPr>
                </pic:pic>
              </a:graphicData>
            </a:graphic>
          </wp:inline>
        </w:drawing>
      </w:r>
    </w:p>
    <w:p w14:paraId="362CCDF2" w14:textId="47A9AC02" w:rsidR="00DC3C82" w:rsidRDefault="00DC3C82" w:rsidP="000F2BA8">
      <w:pPr>
        <w:pStyle w:val="Heading3"/>
      </w:pPr>
      <w:r w:rsidRPr="009469D2">
        <w:t xml:space="preserve">Figure 1. </w:t>
      </w:r>
      <w:r w:rsidR="000F2BA8">
        <w:t>Include the description below the figure</w:t>
      </w:r>
      <w:r w:rsidR="003F6503">
        <w:t xml:space="preserve"> (</w:t>
      </w:r>
      <w:r w:rsidR="00C841BF">
        <w:t xml:space="preserve">image </w:t>
      </w:r>
      <w:r w:rsidR="003F6503">
        <w:t>example only)</w:t>
      </w:r>
    </w:p>
    <w:p w14:paraId="6C3CADA6" w14:textId="35A3D29F" w:rsidR="00D84352" w:rsidRPr="00D84352" w:rsidRDefault="00D84352" w:rsidP="00D84352">
      <w:pPr>
        <w:rPr>
          <w:lang w:val="en-AU" w:eastAsia="en-AU"/>
        </w:rPr>
      </w:pPr>
      <w:r>
        <w:rPr>
          <w:lang w:val="en-AU" w:eastAsia="en-AU"/>
        </w:rPr>
        <w:t>Source: Australasian College of Road Safety (reproduced with permission)</w:t>
      </w:r>
    </w:p>
    <w:p w14:paraId="77852DFB" w14:textId="77777777" w:rsidR="009469D2" w:rsidRDefault="009469D2" w:rsidP="00210287">
      <w:pPr>
        <w:pStyle w:val="RSRPE13Figureheader"/>
      </w:pPr>
    </w:p>
    <w:p w14:paraId="64082CF1" w14:textId="75EE3198" w:rsidR="009469D2" w:rsidRDefault="009469D2" w:rsidP="00210287">
      <w:pPr>
        <w:pStyle w:val="Heading2"/>
      </w:pPr>
      <w:r>
        <w:t>Copyright permission</w:t>
      </w:r>
    </w:p>
    <w:p w14:paraId="72C682BB" w14:textId="77777777" w:rsidR="009469D2" w:rsidRDefault="009469D2" w:rsidP="00210287">
      <w:r>
        <w:t>It is your responsibility as the lead author to ensure you have permission to reuse or publish all content included in your Extended Abstract. This includes, but is not limited to:</w:t>
      </w:r>
    </w:p>
    <w:p w14:paraId="0FB1CB72" w14:textId="06518751" w:rsidR="009469D2" w:rsidRDefault="009469D2" w:rsidP="00210287">
      <w:pPr>
        <w:pStyle w:val="ListParagraph"/>
        <w:numPr>
          <w:ilvl w:val="0"/>
          <w:numId w:val="31"/>
        </w:numPr>
      </w:pPr>
      <w:r>
        <w:t>Photographs: ensure that you have permission to include any photographs including permission from any person whose face is identifiable, this includes parental permission if the image is of a child.</w:t>
      </w:r>
    </w:p>
    <w:p w14:paraId="354ABE24" w14:textId="49745CB6" w:rsidR="009469D2" w:rsidRDefault="009469D2" w:rsidP="00210287">
      <w:pPr>
        <w:pStyle w:val="ListParagraph"/>
        <w:numPr>
          <w:ilvl w:val="0"/>
          <w:numId w:val="31"/>
        </w:numPr>
      </w:pPr>
      <w:r>
        <w:t>Reproduction of any image (table, figure, chart etc.) that has be</w:t>
      </w:r>
      <w:r w:rsidR="0027261F">
        <w:t>en</w:t>
      </w:r>
      <w:r>
        <w:t xml:space="preserve"> previously published</w:t>
      </w:r>
    </w:p>
    <w:p w14:paraId="202E4E2E" w14:textId="77777777" w:rsidR="009469D2" w:rsidRDefault="009469D2" w:rsidP="00210287"/>
    <w:p w14:paraId="2C417DC8" w14:textId="26A745A5" w:rsidR="009469D2" w:rsidRDefault="009469D2" w:rsidP="00210287">
      <w:pPr>
        <w:pStyle w:val="Heading2"/>
      </w:pPr>
      <w:r>
        <w:t>In-text citation</w:t>
      </w:r>
    </w:p>
    <w:p w14:paraId="5B823A01" w14:textId="7726A76D" w:rsidR="00210287" w:rsidRDefault="009469D2" w:rsidP="00210287">
      <w:pPr>
        <w:pStyle w:val="NoSpacing"/>
      </w:pPr>
      <w:r w:rsidRPr="00210287">
        <w:t>Use the APA style when citing work in your text and in the list of references.</w:t>
      </w:r>
      <w:r w:rsidR="00210287">
        <w:t xml:space="preserve"> Examples are </w:t>
      </w:r>
      <w:r w:rsidR="0027261F">
        <w:t xml:space="preserve">provided </w:t>
      </w:r>
      <w:r w:rsidR="00210287">
        <w:t>in Table 2.</w:t>
      </w:r>
    </w:p>
    <w:p w14:paraId="458E5239" w14:textId="77777777" w:rsidR="00210287" w:rsidRDefault="00210287" w:rsidP="00210287">
      <w:pPr>
        <w:pStyle w:val="NoSpacing"/>
      </w:pPr>
    </w:p>
    <w:p w14:paraId="4DAF83E5" w14:textId="63377A43" w:rsidR="00210287" w:rsidRPr="00210287" w:rsidRDefault="00210287" w:rsidP="00210287">
      <w:pPr>
        <w:pStyle w:val="NoSpacing"/>
        <w:rPr>
          <w:b/>
          <w:bCs/>
        </w:rPr>
      </w:pPr>
      <w:r w:rsidRPr="00210287">
        <w:rPr>
          <w:b/>
          <w:bCs/>
        </w:rPr>
        <w:t>Table 2. Examples of in-text citation using APA style</w:t>
      </w:r>
    </w:p>
    <w:tbl>
      <w:tblPr>
        <w:tblStyle w:val="TableGrid"/>
        <w:tblW w:w="0" w:type="auto"/>
        <w:tblLook w:val="04A0" w:firstRow="1" w:lastRow="0" w:firstColumn="1" w:lastColumn="0" w:noHBand="0" w:noVBand="1"/>
      </w:tblPr>
      <w:tblGrid>
        <w:gridCol w:w="2547"/>
        <w:gridCol w:w="6946"/>
      </w:tblGrid>
      <w:tr w:rsidR="00210287" w:rsidRPr="00210287" w14:paraId="25B9FD5F" w14:textId="77777777" w:rsidTr="009D232B">
        <w:tc>
          <w:tcPr>
            <w:tcW w:w="2547" w:type="dxa"/>
          </w:tcPr>
          <w:p w14:paraId="37410357" w14:textId="2B875B1B" w:rsidR="00210287" w:rsidRPr="00210287" w:rsidRDefault="00210287" w:rsidP="00210287">
            <w:pPr>
              <w:pStyle w:val="NoSpacing"/>
              <w:rPr>
                <w:b/>
                <w:bCs/>
              </w:rPr>
            </w:pPr>
            <w:r w:rsidRPr="00210287">
              <w:rPr>
                <w:b/>
                <w:bCs/>
              </w:rPr>
              <w:t>Number of authors</w:t>
            </w:r>
          </w:p>
        </w:tc>
        <w:tc>
          <w:tcPr>
            <w:tcW w:w="6946" w:type="dxa"/>
          </w:tcPr>
          <w:p w14:paraId="5429E277" w14:textId="2A2B183E" w:rsidR="00210287" w:rsidRPr="00210287" w:rsidRDefault="00210287" w:rsidP="00210287">
            <w:pPr>
              <w:pStyle w:val="NoSpacing"/>
              <w:rPr>
                <w:b/>
                <w:bCs/>
              </w:rPr>
            </w:pPr>
            <w:r w:rsidRPr="00210287">
              <w:rPr>
                <w:b/>
                <w:bCs/>
              </w:rPr>
              <w:t>Example of how to cite in text</w:t>
            </w:r>
          </w:p>
        </w:tc>
      </w:tr>
      <w:tr w:rsidR="00210287" w14:paraId="1AB5CBD3" w14:textId="77777777" w:rsidTr="009D232B">
        <w:tc>
          <w:tcPr>
            <w:tcW w:w="2547" w:type="dxa"/>
          </w:tcPr>
          <w:p w14:paraId="6B39EEF0" w14:textId="7FC33722" w:rsidR="00210287" w:rsidRDefault="00210287" w:rsidP="00210287">
            <w:pPr>
              <w:pStyle w:val="NoSpacing"/>
            </w:pPr>
            <w:r>
              <w:t>One author</w:t>
            </w:r>
          </w:p>
        </w:tc>
        <w:tc>
          <w:tcPr>
            <w:tcW w:w="6946" w:type="dxa"/>
          </w:tcPr>
          <w:p w14:paraId="28906DB1" w14:textId="52CE6C67" w:rsidR="00210287" w:rsidRDefault="00210287" w:rsidP="00210287">
            <w:pPr>
              <w:pStyle w:val="NoSpacing"/>
            </w:pPr>
            <w:r>
              <w:t>Include the surname of the author with the date of the publication (Williamson, 2023).</w:t>
            </w:r>
          </w:p>
        </w:tc>
      </w:tr>
      <w:tr w:rsidR="00210287" w14:paraId="347C3A89" w14:textId="77777777" w:rsidTr="009D232B">
        <w:tc>
          <w:tcPr>
            <w:tcW w:w="2547" w:type="dxa"/>
          </w:tcPr>
          <w:p w14:paraId="4B592941" w14:textId="43BC4B60" w:rsidR="00210287" w:rsidRDefault="00210287" w:rsidP="00210287">
            <w:pPr>
              <w:pStyle w:val="NoSpacing"/>
            </w:pPr>
            <w:r>
              <w:t>Two authors</w:t>
            </w:r>
          </w:p>
        </w:tc>
        <w:tc>
          <w:tcPr>
            <w:tcW w:w="6946" w:type="dxa"/>
          </w:tcPr>
          <w:p w14:paraId="36908705" w14:textId="61914103" w:rsidR="00210287" w:rsidRDefault="00210287" w:rsidP="00210287">
            <w:pPr>
              <w:pStyle w:val="NoSpacing"/>
            </w:pPr>
            <w:r>
              <w:t>Name both authors every time you cite the work (Haworth &amp; Lydon, 2020).</w:t>
            </w:r>
          </w:p>
        </w:tc>
      </w:tr>
      <w:tr w:rsidR="00210287" w14:paraId="4DD8911A" w14:textId="77777777" w:rsidTr="009D232B">
        <w:tc>
          <w:tcPr>
            <w:tcW w:w="2547" w:type="dxa"/>
          </w:tcPr>
          <w:p w14:paraId="4D9A049A" w14:textId="3F4C47B8" w:rsidR="00210287" w:rsidRDefault="00210287" w:rsidP="00210287">
            <w:pPr>
              <w:pStyle w:val="NoSpacing"/>
            </w:pPr>
            <w:r>
              <w:t>Three or more authors</w:t>
            </w:r>
          </w:p>
        </w:tc>
        <w:tc>
          <w:tcPr>
            <w:tcW w:w="6946" w:type="dxa"/>
          </w:tcPr>
          <w:p w14:paraId="28AF69BA" w14:textId="300D4A63" w:rsidR="00210287" w:rsidRDefault="00210287" w:rsidP="00210287">
            <w:pPr>
              <w:pStyle w:val="NoSpacing"/>
            </w:pPr>
            <w:r>
              <w:t>Only include the first author every time you cite the work, followed by the letters</w:t>
            </w:r>
            <w:r w:rsidR="000F2BA8">
              <w:t xml:space="preserve"> and punctuation</w:t>
            </w:r>
            <w:r>
              <w:t xml:space="preserve"> et al.</w:t>
            </w:r>
            <w:r w:rsidR="000F2BA8">
              <w:t>,</w:t>
            </w:r>
            <w:r>
              <w:t xml:space="preserve"> then the year of publication (Charlton et al., 2024). The letter</w:t>
            </w:r>
            <w:r w:rsidR="00C841BF">
              <w:t>s</w:t>
            </w:r>
            <w:r>
              <w:t xml:space="preserve"> et al. translates from Latin as ‘the others’. </w:t>
            </w:r>
          </w:p>
        </w:tc>
      </w:tr>
    </w:tbl>
    <w:p w14:paraId="268781B9" w14:textId="7DF95E8C" w:rsidR="00C15BA0" w:rsidRDefault="00C15BA0" w:rsidP="00210287">
      <w:pPr>
        <w:pStyle w:val="Heading1"/>
      </w:pPr>
      <w:r>
        <w:lastRenderedPageBreak/>
        <w:t xml:space="preserve">References </w:t>
      </w:r>
      <w:r w:rsidR="00006267" w:rsidRPr="00006267">
        <w:t>(</w:t>
      </w:r>
      <w:r w:rsidR="00210287">
        <w:t xml:space="preserve">limit: </w:t>
      </w:r>
      <w:r w:rsidR="00006267" w:rsidRPr="00006267">
        <w:t>10 references)</w:t>
      </w:r>
    </w:p>
    <w:p w14:paraId="62422624" w14:textId="77777777" w:rsidR="00B61B6F" w:rsidRDefault="00B61B6F" w:rsidP="00B61B6F">
      <w:pPr>
        <w:pStyle w:val="BodyText"/>
        <w:numPr>
          <w:ilvl w:val="0"/>
          <w:numId w:val="35"/>
        </w:numPr>
        <w:ind w:right="-1"/>
      </w:pPr>
      <w:r>
        <w:t xml:space="preserve">Include current publications to ensure the work represents the most current road safety knowledge  </w:t>
      </w:r>
    </w:p>
    <w:p w14:paraId="006092BD" w14:textId="471ACAF6" w:rsidR="00B61B6F" w:rsidRDefault="00B61B6F" w:rsidP="00B61B6F">
      <w:pPr>
        <w:pStyle w:val="BodyText"/>
        <w:numPr>
          <w:ilvl w:val="0"/>
          <w:numId w:val="35"/>
        </w:numPr>
        <w:ind w:right="-1"/>
      </w:pPr>
      <w:r>
        <w:t xml:space="preserve">References are limited to 10 per Extended Abstract </w:t>
      </w:r>
    </w:p>
    <w:p w14:paraId="2DCE0D6E" w14:textId="77777777" w:rsidR="00B61B6F" w:rsidRDefault="00B61B6F" w:rsidP="00B61B6F">
      <w:pPr>
        <w:pStyle w:val="BodyText"/>
        <w:numPr>
          <w:ilvl w:val="0"/>
          <w:numId w:val="35"/>
        </w:numPr>
        <w:ind w:right="-1"/>
      </w:pPr>
      <w:r>
        <w:t>Self-citation references are limited to 20 percent of all references listed</w:t>
      </w:r>
    </w:p>
    <w:p w14:paraId="19179D0B" w14:textId="77777777" w:rsidR="00B61B6F" w:rsidRDefault="00B61B6F" w:rsidP="00B61B6F">
      <w:pPr>
        <w:pStyle w:val="BodyText"/>
        <w:numPr>
          <w:ilvl w:val="0"/>
          <w:numId w:val="35"/>
        </w:numPr>
        <w:ind w:right="-1"/>
      </w:pPr>
      <w:r>
        <w:t xml:space="preserve">Use the APA style formatting </w:t>
      </w:r>
    </w:p>
    <w:p w14:paraId="31A5030C" w14:textId="77777777" w:rsidR="00B61B6F" w:rsidRDefault="00B61B6F" w:rsidP="00B61B6F">
      <w:pPr>
        <w:pStyle w:val="BodyText"/>
        <w:numPr>
          <w:ilvl w:val="0"/>
          <w:numId w:val="35"/>
        </w:numPr>
        <w:ind w:right="-1"/>
      </w:pPr>
      <w:r>
        <w:t>List in alphabetical order</w:t>
      </w:r>
    </w:p>
    <w:p w14:paraId="1CC3BE79" w14:textId="2272BB67" w:rsidR="00B61B6F" w:rsidRDefault="00B61B6F" w:rsidP="00B61B6F">
      <w:pPr>
        <w:pStyle w:val="BodyText"/>
        <w:numPr>
          <w:ilvl w:val="0"/>
          <w:numId w:val="35"/>
        </w:numPr>
        <w:ind w:right="-1"/>
      </w:pPr>
      <w:r>
        <w:t>Use a 1cm hanging indent, examples are given below</w:t>
      </w:r>
    </w:p>
    <w:p w14:paraId="58690A48" w14:textId="77777777" w:rsidR="00B61B6F" w:rsidRDefault="00B61B6F" w:rsidP="00210287"/>
    <w:p w14:paraId="5E629C97" w14:textId="77777777" w:rsidR="00B61B6F" w:rsidRPr="00B61B6F" w:rsidRDefault="00B61B6F" w:rsidP="00B61B6F">
      <w:pPr>
        <w:ind w:left="567" w:hanging="567"/>
      </w:pPr>
      <w:r w:rsidRPr="00B61B6F">
        <w:rPr>
          <w:shd w:val="clear" w:color="auto" w:fill="FFFFFF"/>
        </w:rPr>
        <w:t>Ashish, &amp; Mhaske, S. Y. (2023). Road Safety Audit (RSA) guidelines of selected nations – a comparative review. </w:t>
      </w:r>
      <w:r w:rsidRPr="00B61B6F">
        <w:rPr>
          <w:i/>
          <w:iCs/>
          <w:shd w:val="clear" w:color="auto" w:fill="FFFFFF"/>
        </w:rPr>
        <w:t>Journal of Road Safety</w:t>
      </w:r>
      <w:r w:rsidRPr="00B61B6F">
        <w:rPr>
          <w:shd w:val="clear" w:color="auto" w:fill="FFFFFF"/>
        </w:rPr>
        <w:t>, </w:t>
      </w:r>
      <w:r w:rsidRPr="00B61B6F">
        <w:rPr>
          <w:i/>
          <w:iCs/>
          <w:shd w:val="clear" w:color="auto" w:fill="FFFFFF"/>
        </w:rPr>
        <w:t>34</w:t>
      </w:r>
      <w:r w:rsidRPr="00B61B6F">
        <w:rPr>
          <w:shd w:val="clear" w:color="auto" w:fill="FFFFFF"/>
        </w:rPr>
        <w:t>(4), 42–50. </w:t>
      </w:r>
      <w:hyperlink r:id="rId12" w:history="1">
        <w:r w:rsidRPr="00B61B6F">
          <w:rPr>
            <w:rStyle w:val="Hyperlink"/>
            <w:shd w:val="clear" w:color="auto" w:fill="FFFFFF"/>
          </w:rPr>
          <w:t>https://doi.org/10.33492/JRS-D-23-209291</w:t>
        </w:r>
      </w:hyperlink>
    </w:p>
    <w:p w14:paraId="16AAA2D1" w14:textId="77777777" w:rsidR="00B61B6F" w:rsidRPr="00B61B6F" w:rsidRDefault="00B61B6F" w:rsidP="00B61B6F">
      <w:pPr>
        <w:ind w:left="567" w:hanging="567"/>
      </w:pPr>
      <w:r w:rsidRPr="00B61B6F">
        <w:rPr>
          <w:color w:val="333333"/>
          <w:shd w:val="clear" w:color="auto" w:fill="FFFFFF"/>
        </w:rPr>
        <w:t>Gijre, V., &amp; Ram, S. (2023). Spatial and Temporal Pattern of Bus Crashes in City Bus Transport: Case of Delhi Transport Corporation (DTC), India. </w:t>
      </w:r>
      <w:r w:rsidRPr="00B61B6F">
        <w:rPr>
          <w:i/>
          <w:iCs/>
          <w:color w:val="333333"/>
          <w:shd w:val="clear" w:color="auto" w:fill="FFFFFF"/>
        </w:rPr>
        <w:t>Journal of Road Safety</w:t>
      </w:r>
      <w:r w:rsidRPr="00B61B6F">
        <w:rPr>
          <w:color w:val="333333"/>
          <w:shd w:val="clear" w:color="auto" w:fill="FFFFFF"/>
        </w:rPr>
        <w:t>, </w:t>
      </w:r>
      <w:r w:rsidRPr="00B61B6F">
        <w:rPr>
          <w:i/>
          <w:iCs/>
          <w:color w:val="333333"/>
          <w:shd w:val="clear" w:color="auto" w:fill="FFFFFF"/>
        </w:rPr>
        <w:t>34</w:t>
      </w:r>
      <w:r w:rsidRPr="00B61B6F">
        <w:rPr>
          <w:color w:val="333333"/>
          <w:shd w:val="clear" w:color="auto" w:fill="FFFFFF"/>
        </w:rPr>
        <w:t>(4), 11–19. </w:t>
      </w:r>
      <w:hyperlink r:id="rId13" w:history="1">
        <w:r w:rsidRPr="00B61B6F">
          <w:rPr>
            <w:rStyle w:val="Hyperlink"/>
            <w:shd w:val="clear" w:color="auto" w:fill="FFFFFF"/>
          </w:rPr>
          <w:t>https://doi.org/10.33492/JACRS-D-22-00025</w:t>
        </w:r>
      </w:hyperlink>
    </w:p>
    <w:p w14:paraId="366169F4" w14:textId="529E1C25" w:rsidR="00B61B6F" w:rsidRPr="00B61B6F" w:rsidRDefault="00B61B6F" w:rsidP="00B61B6F">
      <w:pPr>
        <w:ind w:left="567" w:hanging="567"/>
      </w:pPr>
      <w:r w:rsidRPr="00B61B6F">
        <w:rPr>
          <w:color w:val="333333"/>
          <w:shd w:val="clear" w:color="auto" w:fill="FFFFFF"/>
        </w:rPr>
        <w:t>Hidayat, E., Lange, D., Karlovsek, J., &amp; Kim, J. (2023). Variables Affecting the Risk of Vehicle Collisions in Australian Road Tunnels. </w:t>
      </w:r>
      <w:r w:rsidRPr="00B61B6F">
        <w:rPr>
          <w:i/>
          <w:iCs/>
          <w:color w:val="333333"/>
          <w:shd w:val="clear" w:color="auto" w:fill="FFFFFF"/>
        </w:rPr>
        <w:t>Journal of Road Safety</w:t>
      </w:r>
      <w:r w:rsidRPr="00B61B6F">
        <w:rPr>
          <w:color w:val="333333"/>
          <w:shd w:val="clear" w:color="auto" w:fill="FFFFFF"/>
        </w:rPr>
        <w:t>, </w:t>
      </w:r>
      <w:r w:rsidRPr="00B61B6F">
        <w:rPr>
          <w:i/>
          <w:iCs/>
          <w:color w:val="333333"/>
          <w:shd w:val="clear" w:color="auto" w:fill="FFFFFF"/>
        </w:rPr>
        <w:t>34</w:t>
      </w:r>
      <w:r w:rsidRPr="00B61B6F">
        <w:rPr>
          <w:color w:val="333333"/>
          <w:shd w:val="clear" w:color="auto" w:fill="FFFFFF"/>
        </w:rPr>
        <w:t>(4), 20–30. </w:t>
      </w:r>
      <w:hyperlink r:id="rId14" w:history="1">
        <w:r w:rsidRPr="00B61B6F">
          <w:rPr>
            <w:rStyle w:val="Hyperlink"/>
            <w:shd w:val="clear" w:color="auto" w:fill="FFFFFF"/>
          </w:rPr>
          <w:t>https://doi.org/10.33492/JACRS-D-22-00032</w:t>
        </w:r>
      </w:hyperlink>
    </w:p>
    <w:p w14:paraId="1F492865" w14:textId="6876F351" w:rsidR="00B61B6F" w:rsidRPr="00B61B6F" w:rsidRDefault="00B61B6F" w:rsidP="00B61B6F">
      <w:pPr>
        <w:ind w:left="567" w:hanging="567"/>
        <w:rPr>
          <w:shd w:val="clear" w:color="auto" w:fill="FFFFFF"/>
        </w:rPr>
      </w:pPr>
      <w:r w:rsidRPr="00B61B6F">
        <w:rPr>
          <w:shd w:val="clear" w:color="auto" w:fill="FFFFFF"/>
        </w:rPr>
        <w:t>Johnson, M., Napper, R., Johnston, V., &amp; Corser, J. (2023). How to successfully engage a community in road safety. </w:t>
      </w:r>
      <w:r w:rsidRPr="00B61B6F">
        <w:rPr>
          <w:i/>
          <w:iCs/>
          <w:shd w:val="clear" w:color="auto" w:fill="FFFFFF"/>
        </w:rPr>
        <w:t>Journal of Road Safety</w:t>
      </w:r>
      <w:r w:rsidRPr="00B61B6F">
        <w:rPr>
          <w:shd w:val="clear" w:color="auto" w:fill="FFFFFF"/>
        </w:rPr>
        <w:t>, </w:t>
      </w:r>
      <w:r w:rsidRPr="00B61B6F">
        <w:rPr>
          <w:i/>
          <w:iCs/>
          <w:shd w:val="clear" w:color="auto" w:fill="FFFFFF"/>
        </w:rPr>
        <w:t>34</w:t>
      </w:r>
      <w:r w:rsidRPr="00B61B6F">
        <w:rPr>
          <w:shd w:val="clear" w:color="auto" w:fill="FFFFFF"/>
        </w:rPr>
        <w:t>(4), 31–41. </w:t>
      </w:r>
      <w:hyperlink r:id="rId15" w:history="1">
        <w:r w:rsidRPr="00B61B6F">
          <w:rPr>
            <w:rStyle w:val="Hyperlink"/>
            <w:shd w:val="clear" w:color="auto" w:fill="FFFFFF"/>
          </w:rPr>
          <w:t>https://doi.org/10.33492/JACRS-D-22-00050</w:t>
        </w:r>
      </w:hyperlink>
    </w:p>
    <w:p w14:paraId="07E4AAA9" w14:textId="7D2F6BD8" w:rsidR="00B61B6F" w:rsidRPr="00B61B6F" w:rsidRDefault="00B61B6F" w:rsidP="00B61B6F">
      <w:pPr>
        <w:ind w:left="567" w:hanging="567"/>
      </w:pPr>
      <w:r w:rsidRPr="00B61B6F">
        <w:rPr>
          <w:shd w:val="clear" w:color="auto" w:fill="FFFFFF"/>
        </w:rPr>
        <w:t>Roberts, P. L., &amp; Meuleners, L. B. (2023). Optimising Alcohol Interlock Program Performance. </w:t>
      </w:r>
      <w:r w:rsidRPr="00B61B6F">
        <w:rPr>
          <w:i/>
          <w:iCs/>
          <w:shd w:val="clear" w:color="auto" w:fill="FFFFFF"/>
        </w:rPr>
        <w:t>Journal of Road Safety</w:t>
      </w:r>
      <w:r w:rsidRPr="00B61B6F">
        <w:rPr>
          <w:shd w:val="clear" w:color="auto" w:fill="FFFFFF"/>
        </w:rPr>
        <w:t>, </w:t>
      </w:r>
      <w:r w:rsidRPr="00B61B6F">
        <w:rPr>
          <w:i/>
          <w:iCs/>
          <w:shd w:val="clear" w:color="auto" w:fill="FFFFFF"/>
        </w:rPr>
        <w:t>34</w:t>
      </w:r>
      <w:r w:rsidRPr="00B61B6F">
        <w:rPr>
          <w:shd w:val="clear" w:color="auto" w:fill="FFFFFF"/>
        </w:rPr>
        <w:t>(4), 51–60. </w:t>
      </w:r>
      <w:hyperlink r:id="rId16" w:history="1">
        <w:r w:rsidRPr="00B61B6F">
          <w:rPr>
            <w:rStyle w:val="Hyperlink"/>
            <w:shd w:val="clear" w:color="auto" w:fill="FFFFFF"/>
          </w:rPr>
          <w:t>https://doi.org/10.33492/JACRS-D-21-00042</w:t>
        </w:r>
      </w:hyperlink>
    </w:p>
    <w:p w14:paraId="28054415" w14:textId="081E27AC" w:rsidR="00B61B6F" w:rsidRPr="00B61B6F" w:rsidRDefault="00B61B6F" w:rsidP="00B61B6F">
      <w:pPr>
        <w:ind w:left="567" w:hanging="567"/>
      </w:pPr>
      <w:r w:rsidRPr="00B61B6F">
        <w:rPr>
          <w:shd w:val="clear" w:color="auto" w:fill="FFFFFF"/>
        </w:rPr>
        <w:t>Zenu, S., Tesfaye, A., Roba, G., &amp; Negera, E. (2023). Factors in Road Traffic Crashes Among Drivers in Buno Bedelle Zone, Southwest Ethiopia: A Case Control Study. </w:t>
      </w:r>
      <w:r w:rsidRPr="00B61B6F">
        <w:rPr>
          <w:i/>
          <w:iCs/>
          <w:shd w:val="clear" w:color="auto" w:fill="FFFFFF"/>
        </w:rPr>
        <w:t>Journal of Road Safety</w:t>
      </w:r>
      <w:r w:rsidRPr="00B61B6F">
        <w:rPr>
          <w:shd w:val="clear" w:color="auto" w:fill="FFFFFF"/>
        </w:rPr>
        <w:t>, </w:t>
      </w:r>
      <w:r w:rsidRPr="00B61B6F">
        <w:rPr>
          <w:i/>
          <w:iCs/>
          <w:shd w:val="clear" w:color="auto" w:fill="FFFFFF"/>
        </w:rPr>
        <w:t>34</w:t>
      </w:r>
      <w:r w:rsidRPr="00B61B6F">
        <w:rPr>
          <w:shd w:val="clear" w:color="auto" w:fill="FFFFFF"/>
        </w:rPr>
        <w:t>(4), 1–10. </w:t>
      </w:r>
      <w:hyperlink r:id="rId17" w:history="1">
        <w:r w:rsidRPr="00B61B6F">
          <w:rPr>
            <w:rStyle w:val="Hyperlink"/>
            <w:shd w:val="clear" w:color="auto" w:fill="FFFFFF"/>
          </w:rPr>
          <w:t>https://doi.org/10.33492/JACRS-D-22-00012</w:t>
        </w:r>
      </w:hyperlink>
    </w:p>
    <w:sectPr w:rsidR="00B61B6F" w:rsidRPr="00B61B6F" w:rsidSect="00832C96">
      <w:headerReference w:type="default" r:id="rId18"/>
      <w:footerReference w:type="default" r:id="rId19"/>
      <w:pgSz w:w="11906" w:h="16838" w:code="9"/>
      <w:pgMar w:top="1134" w:right="1134" w:bottom="1134" w:left="1134" w:header="709" w:footer="3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2BCE53" w14:textId="77777777" w:rsidR="00832C96" w:rsidRDefault="00832C96" w:rsidP="00210287">
      <w:r>
        <w:separator/>
      </w:r>
    </w:p>
  </w:endnote>
  <w:endnote w:type="continuationSeparator" w:id="0">
    <w:p w14:paraId="564AFB8F" w14:textId="77777777" w:rsidR="00832C96" w:rsidRDefault="00832C96" w:rsidP="00210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00000000"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F404B" w14:textId="77777777" w:rsidR="00320D66" w:rsidRPr="000F2BA8" w:rsidRDefault="00320D66" w:rsidP="00210287">
    <w:pPr>
      <w:pStyle w:val="Footer"/>
      <w:rPr>
        <w:rFonts w:ascii="Calibri" w:hAnsi="Calibri" w:cs="Calibri"/>
        <w:sz w:val="16"/>
        <w:szCs w:val="16"/>
      </w:rPr>
    </w:pPr>
    <w:r w:rsidRPr="000F2BA8">
      <w:rPr>
        <w:rFonts w:ascii="Calibri" w:hAnsi="Calibri" w:cs="Calibri"/>
        <w:sz w:val="16"/>
        <w:szCs w:val="16"/>
      </w:rPr>
      <w:t>2024 Australasian Road Safety Conference</w:t>
    </w:r>
  </w:p>
  <w:p w14:paraId="420B58CC" w14:textId="7559B49A" w:rsidR="00320D66" w:rsidRPr="000F2BA8" w:rsidRDefault="00320D66" w:rsidP="00210287">
    <w:pPr>
      <w:pStyle w:val="Footer"/>
      <w:rPr>
        <w:rFonts w:ascii="Calibri" w:hAnsi="Calibri" w:cs="Calibri"/>
        <w:sz w:val="16"/>
        <w:szCs w:val="16"/>
      </w:rPr>
    </w:pPr>
    <w:r w:rsidRPr="000F2BA8">
      <w:rPr>
        <w:rFonts w:ascii="Calibri" w:hAnsi="Calibri" w:cs="Calibri"/>
        <w:sz w:val="16"/>
        <w:szCs w:val="16"/>
      </w:rPr>
      <w:t xml:space="preserve">30 September-3 October, Hobart, Tasmania, Australia </w:t>
    </w:r>
    <w:r w:rsidRPr="000F2BA8">
      <w:rPr>
        <w:rFonts w:ascii="Calibri" w:hAnsi="Calibri" w:cs="Calibri"/>
        <w:sz w:val="16"/>
        <w:szCs w:val="16"/>
      </w:rPr>
      <w:ptab w:relativeTo="margin" w:alignment="right" w:leader="none"/>
    </w:r>
    <w:r w:rsidRPr="000F2BA8">
      <w:rPr>
        <w:rFonts w:ascii="Calibri" w:hAnsi="Calibri" w:cs="Calibri"/>
        <w:sz w:val="16"/>
        <w:szCs w:val="16"/>
      </w:rPr>
      <w:fldChar w:fldCharType="begin"/>
    </w:r>
    <w:r w:rsidRPr="000F2BA8">
      <w:rPr>
        <w:rFonts w:ascii="Calibri" w:hAnsi="Calibri" w:cs="Calibri"/>
        <w:sz w:val="16"/>
        <w:szCs w:val="16"/>
      </w:rPr>
      <w:instrText>PAGE   \* MERGEFORMAT</w:instrText>
    </w:r>
    <w:r w:rsidRPr="000F2BA8">
      <w:rPr>
        <w:rFonts w:ascii="Calibri" w:hAnsi="Calibri" w:cs="Calibri"/>
        <w:sz w:val="16"/>
        <w:szCs w:val="16"/>
      </w:rPr>
      <w:fldChar w:fldCharType="separate"/>
    </w:r>
    <w:r w:rsidRPr="000F2BA8">
      <w:rPr>
        <w:rFonts w:ascii="Calibri" w:hAnsi="Calibri" w:cs="Calibri"/>
        <w:sz w:val="16"/>
        <w:szCs w:val="16"/>
        <w:lang w:val="en-GB"/>
      </w:rPr>
      <w:t>1</w:t>
    </w:r>
    <w:r w:rsidRPr="000F2BA8">
      <w:rPr>
        <w:rFonts w:ascii="Calibri" w:hAnsi="Calibri" w:cs="Calibr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80518C" w14:textId="77777777" w:rsidR="00832C96" w:rsidRDefault="00832C96" w:rsidP="00210287">
      <w:r>
        <w:separator/>
      </w:r>
    </w:p>
  </w:footnote>
  <w:footnote w:type="continuationSeparator" w:id="0">
    <w:p w14:paraId="2995E047" w14:textId="77777777" w:rsidR="00832C96" w:rsidRDefault="00832C96" w:rsidP="002102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6946"/>
      <w:gridCol w:w="2692"/>
    </w:tblGrid>
    <w:tr w:rsidR="00413DAA" w:rsidRPr="00D05EA1" w14:paraId="18DB8B4F" w14:textId="77777777" w:rsidTr="005D4609">
      <w:trPr>
        <w:trHeight w:val="287"/>
      </w:trPr>
      <w:tc>
        <w:tcPr>
          <w:tcW w:w="6946" w:type="dxa"/>
          <w:shd w:val="clear" w:color="auto" w:fill="auto"/>
        </w:tcPr>
        <w:p w14:paraId="376B0E65" w14:textId="176F32E5" w:rsidR="00413DAA" w:rsidRPr="00D05EA1" w:rsidRDefault="00942839" w:rsidP="00210287">
          <w:pPr>
            <w:pStyle w:val="Header"/>
          </w:pPr>
          <w:r>
            <w:t>Extended Abstract</w:t>
          </w:r>
          <w:r w:rsidR="00DC3C82">
            <w:t xml:space="preserve"> (</w:t>
          </w:r>
          <w:r w:rsidR="005D4609">
            <w:t xml:space="preserve">Practitioner) OR (Researcher) </w:t>
          </w:r>
        </w:p>
      </w:tc>
      <w:tc>
        <w:tcPr>
          <w:tcW w:w="2692" w:type="dxa"/>
          <w:shd w:val="clear" w:color="auto" w:fill="auto"/>
        </w:tcPr>
        <w:p w14:paraId="21140A4A" w14:textId="5CA4C241" w:rsidR="00413DAA" w:rsidRPr="00D05EA1" w:rsidRDefault="00413DAA" w:rsidP="00210287">
          <w:pPr>
            <w:pStyle w:val="Header"/>
          </w:pPr>
        </w:p>
      </w:tc>
    </w:tr>
  </w:tbl>
  <w:p w14:paraId="397C01AF" w14:textId="77777777" w:rsidR="0035379F" w:rsidRPr="00413DAA" w:rsidRDefault="0035379F" w:rsidP="002102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8349F"/>
    <w:multiLevelType w:val="hybridMultilevel"/>
    <w:tmpl w:val="D116BBF0"/>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32712D8"/>
    <w:multiLevelType w:val="hybridMultilevel"/>
    <w:tmpl w:val="26E2F73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04D57ED2"/>
    <w:multiLevelType w:val="hybridMultilevel"/>
    <w:tmpl w:val="0ADC08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7EC10E4"/>
    <w:multiLevelType w:val="hybridMultilevel"/>
    <w:tmpl w:val="3D1A6B8C"/>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092E611F"/>
    <w:multiLevelType w:val="hybridMultilevel"/>
    <w:tmpl w:val="4EE28FE6"/>
    <w:lvl w:ilvl="0" w:tplc="D2C2E6C8">
      <w:start w:val="1"/>
      <w:numFmt w:val="bullet"/>
      <w:lvlText w:val=""/>
      <w:lvlJc w:val="left"/>
      <w:pPr>
        <w:ind w:left="1287" w:hanging="360"/>
      </w:pPr>
      <w:rPr>
        <w:rFonts w:ascii="Symbol" w:hAnsi="Symbol" w:hint="default"/>
        <w:sz w:val="16"/>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 w15:restartNumberingAfterBreak="0">
    <w:nsid w:val="128A5DCF"/>
    <w:multiLevelType w:val="hybridMultilevel"/>
    <w:tmpl w:val="1AC8AC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2B14CBD"/>
    <w:multiLevelType w:val="hybridMultilevel"/>
    <w:tmpl w:val="713474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39B5140"/>
    <w:multiLevelType w:val="hybridMultilevel"/>
    <w:tmpl w:val="B8DAF20C"/>
    <w:lvl w:ilvl="0" w:tplc="040B0003">
      <w:start w:val="1"/>
      <w:numFmt w:val="bullet"/>
      <w:lvlText w:val="o"/>
      <w:lvlJc w:val="left"/>
      <w:pPr>
        <w:ind w:left="1440" w:hanging="360"/>
      </w:pPr>
      <w:rPr>
        <w:rFonts w:ascii="Courier New" w:hAnsi="Courier New" w:cs="Courier New"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8" w15:restartNumberingAfterBreak="0">
    <w:nsid w:val="1406671E"/>
    <w:multiLevelType w:val="hybridMultilevel"/>
    <w:tmpl w:val="6CAC7C3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14CA500F"/>
    <w:multiLevelType w:val="hybridMultilevel"/>
    <w:tmpl w:val="05D286FA"/>
    <w:lvl w:ilvl="0" w:tplc="D2C2E6C8">
      <w:start w:val="1"/>
      <w:numFmt w:val="bullet"/>
      <w:lvlText w:val=""/>
      <w:lvlJc w:val="left"/>
      <w:pPr>
        <w:ind w:left="1287" w:hanging="360"/>
      </w:pPr>
      <w:rPr>
        <w:rFonts w:ascii="Symbol" w:hAnsi="Symbol" w:hint="default"/>
        <w:sz w:val="16"/>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0" w15:restartNumberingAfterBreak="0">
    <w:nsid w:val="18535931"/>
    <w:multiLevelType w:val="hybridMultilevel"/>
    <w:tmpl w:val="D47E8226"/>
    <w:lvl w:ilvl="0" w:tplc="0C090001">
      <w:start w:val="1"/>
      <w:numFmt w:val="bullet"/>
      <w:lvlText w:val=""/>
      <w:lvlJc w:val="left"/>
      <w:pPr>
        <w:ind w:left="1080" w:hanging="360"/>
      </w:pPr>
      <w:rPr>
        <w:rFonts w:ascii="Symbol" w:hAnsi="Symbol" w:hint="default"/>
      </w:rPr>
    </w:lvl>
    <w:lvl w:ilvl="1" w:tplc="0C090005">
      <w:start w:val="1"/>
      <w:numFmt w:val="bullet"/>
      <w:lvlText w:val=""/>
      <w:lvlJc w:val="left"/>
      <w:pPr>
        <w:ind w:left="1800" w:hanging="360"/>
      </w:pPr>
      <w:rPr>
        <w:rFonts w:ascii="Wingdings" w:hAnsi="Wingdings"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18AF1F79"/>
    <w:multiLevelType w:val="hybridMultilevel"/>
    <w:tmpl w:val="59F80E5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1FBB6D85"/>
    <w:multiLevelType w:val="hybridMultilevel"/>
    <w:tmpl w:val="9560FE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5C40306"/>
    <w:multiLevelType w:val="hybridMultilevel"/>
    <w:tmpl w:val="60922EB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4" w15:restartNumberingAfterBreak="0">
    <w:nsid w:val="26B350F0"/>
    <w:multiLevelType w:val="hybridMultilevel"/>
    <w:tmpl w:val="94680344"/>
    <w:lvl w:ilvl="0" w:tplc="0C090003">
      <w:start w:val="1"/>
      <w:numFmt w:val="bullet"/>
      <w:lvlText w:val="o"/>
      <w:lvlJc w:val="left"/>
      <w:pPr>
        <w:ind w:left="1440" w:hanging="360"/>
      </w:pPr>
      <w:rPr>
        <w:rFonts w:ascii="Courier New" w:hAnsi="Courier New" w:cs="Courier New" w:hint="default"/>
      </w:rPr>
    </w:lvl>
    <w:lvl w:ilvl="1" w:tplc="FFFFFFFF">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5" w15:restartNumberingAfterBreak="0">
    <w:nsid w:val="31583C9B"/>
    <w:multiLevelType w:val="hybridMultilevel"/>
    <w:tmpl w:val="8DD464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70C0993"/>
    <w:multiLevelType w:val="hybridMultilevel"/>
    <w:tmpl w:val="D8EC906A"/>
    <w:lvl w:ilvl="0" w:tplc="040B000F">
      <w:start w:val="1"/>
      <w:numFmt w:val="decimal"/>
      <w:lvlText w:val="%1."/>
      <w:lvlJc w:val="left"/>
      <w:pPr>
        <w:ind w:left="720" w:hanging="360"/>
      </w:pPr>
      <w:rPr>
        <w:rFont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37126E2B"/>
    <w:multiLevelType w:val="hybridMultilevel"/>
    <w:tmpl w:val="323477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9497067"/>
    <w:multiLevelType w:val="hybridMultilevel"/>
    <w:tmpl w:val="C4987EA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15:restartNumberingAfterBreak="0">
    <w:nsid w:val="39884E30"/>
    <w:multiLevelType w:val="hybridMultilevel"/>
    <w:tmpl w:val="828CC3B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15:restartNumberingAfterBreak="0">
    <w:nsid w:val="430255B5"/>
    <w:multiLevelType w:val="hybridMultilevel"/>
    <w:tmpl w:val="8AD20B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6073C7A"/>
    <w:multiLevelType w:val="hybridMultilevel"/>
    <w:tmpl w:val="9B4077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44D5653"/>
    <w:multiLevelType w:val="hybridMultilevel"/>
    <w:tmpl w:val="FC4A4B28"/>
    <w:lvl w:ilvl="0" w:tplc="70DC1A3A">
      <w:start w:val="1"/>
      <w:numFmt w:val="bullet"/>
      <w:lvlText w:val=""/>
      <w:lvlJc w:val="left"/>
      <w:pPr>
        <w:ind w:left="1287" w:hanging="360"/>
      </w:pPr>
      <w:rPr>
        <w:rFonts w:ascii="Symbol" w:hAnsi="Symbol" w:hint="default"/>
        <w:sz w:val="20"/>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3" w15:restartNumberingAfterBreak="0">
    <w:nsid w:val="54EA52B2"/>
    <w:multiLevelType w:val="hybridMultilevel"/>
    <w:tmpl w:val="F66EA412"/>
    <w:lvl w:ilvl="0" w:tplc="6DA4C660">
      <w:numFmt w:val="bullet"/>
      <w:lvlText w:val="-"/>
      <w:lvlJc w:val="left"/>
      <w:pPr>
        <w:ind w:left="720" w:hanging="360"/>
      </w:pPr>
      <w:rPr>
        <w:rFonts w:ascii="Arial" w:eastAsia="Times New Roman" w:hAnsi="Arial" w:cs="Aria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15:restartNumberingAfterBreak="0">
    <w:nsid w:val="5C11518B"/>
    <w:multiLevelType w:val="hybridMultilevel"/>
    <w:tmpl w:val="9E3CD134"/>
    <w:lvl w:ilvl="0" w:tplc="0C090001">
      <w:start w:val="1"/>
      <w:numFmt w:val="bullet"/>
      <w:lvlText w:val=""/>
      <w:lvlJc w:val="left"/>
      <w:pPr>
        <w:ind w:left="1440" w:hanging="360"/>
      </w:pPr>
      <w:rPr>
        <w:rFonts w:ascii="Symbol" w:hAnsi="Symbol" w:hint="default"/>
      </w:rPr>
    </w:lvl>
    <w:lvl w:ilvl="1" w:tplc="0C090005">
      <w:start w:val="1"/>
      <w:numFmt w:val="bullet"/>
      <w:lvlText w:val=""/>
      <w:lvlJc w:val="left"/>
      <w:pPr>
        <w:ind w:left="2160" w:hanging="360"/>
      </w:pPr>
      <w:rPr>
        <w:rFonts w:ascii="Wingdings" w:hAnsi="Wingdings"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5" w15:restartNumberingAfterBreak="0">
    <w:nsid w:val="5D555732"/>
    <w:multiLevelType w:val="multilevel"/>
    <w:tmpl w:val="D6FE4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D5E26C7"/>
    <w:multiLevelType w:val="hybridMultilevel"/>
    <w:tmpl w:val="CE12122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7" w15:restartNumberingAfterBreak="0">
    <w:nsid w:val="639D4D54"/>
    <w:multiLevelType w:val="hybridMultilevel"/>
    <w:tmpl w:val="1ECAA356"/>
    <w:lvl w:ilvl="0" w:tplc="0C090003">
      <w:start w:val="1"/>
      <w:numFmt w:val="bullet"/>
      <w:lvlText w:val="o"/>
      <w:lvlJc w:val="left"/>
      <w:pPr>
        <w:ind w:left="1080" w:hanging="360"/>
      </w:pPr>
      <w:rPr>
        <w:rFonts w:ascii="Courier New" w:hAnsi="Courier New" w:cs="Courier New"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8" w15:restartNumberingAfterBreak="0">
    <w:nsid w:val="64FC75F9"/>
    <w:multiLevelType w:val="hybridMultilevel"/>
    <w:tmpl w:val="EEC6A6D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7832828"/>
    <w:multiLevelType w:val="hybridMultilevel"/>
    <w:tmpl w:val="FA4279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7F65E5C"/>
    <w:multiLevelType w:val="hybridMultilevel"/>
    <w:tmpl w:val="A4D88D8A"/>
    <w:lvl w:ilvl="0" w:tplc="F900209E">
      <w:numFmt w:val="bullet"/>
      <w:lvlText w:val="-"/>
      <w:lvlJc w:val="left"/>
      <w:pPr>
        <w:ind w:left="1664" w:hanging="360"/>
      </w:pPr>
      <w:rPr>
        <w:rFonts w:ascii="Arial" w:eastAsia="Times New Roman" w:hAnsi="Arial" w:cs="Aria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31" w15:restartNumberingAfterBreak="0">
    <w:nsid w:val="7871619D"/>
    <w:multiLevelType w:val="hybridMultilevel"/>
    <w:tmpl w:val="0BA2C1F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79A164ED"/>
    <w:multiLevelType w:val="hybridMultilevel"/>
    <w:tmpl w:val="3D5EA1D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9B159C0"/>
    <w:multiLevelType w:val="hybridMultilevel"/>
    <w:tmpl w:val="CFBCEE9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BAA7EEC"/>
    <w:multiLevelType w:val="hybridMultilevel"/>
    <w:tmpl w:val="01624F0A"/>
    <w:lvl w:ilvl="0" w:tplc="B24CA82A">
      <w:start w:val="1"/>
      <w:numFmt w:val="bullet"/>
      <w:lvlText w:val=""/>
      <w:lvlJc w:val="left"/>
      <w:pPr>
        <w:ind w:left="1287" w:hanging="360"/>
      </w:pPr>
      <w:rPr>
        <w:rFonts w:ascii="Symbol" w:hAnsi="Symbol" w:hint="default"/>
        <w:sz w:val="24"/>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5" w15:restartNumberingAfterBreak="0">
    <w:nsid w:val="7E2F2F46"/>
    <w:multiLevelType w:val="hybridMultilevel"/>
    <w:tmpl w:val="8D022CF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16cid:durableId="817499633">
    <w:abstractNumId w:val="25"/>
  </w:num>
  <w:num w:numId="2" w16cid:durableId="1307390878">
    <w:abstractNumId w:val="23"/>
  </w:num>
  <w:num w:numId="3" w16cid:durableId="1271815645">
    <w:abstractNumId w:val="18"/>
  </w:num>
  <w:num w:numId="4" w16cid:durableId="2070685030">
    <w:abstractNumId w:val="11"/>
  </w:num>
  <w:num w:numId="5" w16cid:durableId="1483277009">
    <w:abstractNumId w:val="30"/>
  </w:num>
  <w:num w:numId="6" w16cid:durableId="847989198">
    <w:abstractNumId w:val="8"/>
  </w:num>
  <w:num w:numId="7" w16cid:durableId="1245989418">
    <w:abstractNumId w:val="19"/>
  </w:num>
  <w:num w:numId="8" w16cid:durableId="721444052">
    <w:abstractNumId w:val="1"/>
  </w:num>
  <w:num w:numId="9" w16cid:durableId="1565679451">
    <w:abstractNumId w:val="16"/>
  </w:num>
  <w:num w:numId="10" w16cid:durableId="636104357">
    <w:abstractNumId w:val="7"/>
  </w:num>
  <w:num w:numId="11" w16cid:durableId="1851482441">
    <w:abstractNumId w:val="13"/>
  </w:num>
  <w:num w:numId="12" w16cid:durableId="2038922742">
    <w:abstractNumId w:val="34"/>
  </w:num>
  <w:num w:numId="13" w16cid:durableId="506748595">
    <w:abstractNumId w:val="9"/>
  </w:num>
  <w:num w:numId="14" w16cid:durableId="1835100655">
    <w:abstractNumId w:val="4"/>
  </w:num>
  <w:num w:numId="15" w16cid:durableId="1818759620">
    <w:abstractNumId w:val="22"/>
  </w:num>
  <w:num w:numId="16" w16cid:durableId="2112780653">
    <w:abstractNumId w:val="21"/>
  </w:num>
  <w:num w:numId="17" w16cid:durableId="466239641">
    <w:abstractNumId w:val="33"/>
  </w:num>
  <w:num w:numId="18" w16cid:durableId="1477213652">
    <w:abstractNumId w:val="31"/>
  </w:num>
  <w:num w:numId="19" w16cid:durableId="1768765126">
    <w:abstractNumId w:val="2"/>
  </w:num>
  <w:num w:numId="20" w16cid:durableId="775060280">
    <w:abstractNumId w:val="26"/>
  </w:num>
  <w:num w:numId="21" w16cid:durableId="132597916">
    <w:abstractNumId w:val="20"/>
  </w:num>
  <w:num w:numId="22" w16cid:durableId="890314156">
    <w:abstractNumId w:val="32"/>
  </w:num>
  <w:num w:numId="23" w16cid:durableId="1767965032">
    <w:abstractNumId w:val="6"/>
  </w:num>
  <w:num w:numId="24" w16cid:durableId="2132554587">
    <w:abstractNumId w:val="24"/>
  </w:num>
  <w:num w:numId="25" w16cid:durableId="1464230354">
    <w:abstractNumId w:val="5"/>
  </w:num>
  <w:num w:numId="26" w16cid:durableId="1001201240">
    <w:abstractNumId w:val="14"/>
  </w:num>
  <w:num w:numId="27" w16cid:durableId="354578714">
    <w:abstractNumId w:val="17"/>
  </w:num>
  <w:num w:numId="28" w16cid:durableId="295917991">
    <w:abstractNumId w:val="15"/>
  </w:num>
  <w:num w:numId="29" w16cid:durableId="2073887063">
    <w:abstractNumId w:val="0"/>
  </w:num>
  <w:num w:numId="30" w16cid:durableId="1002322630">
    <w:abstractNumId w:val="28"/>
  </w:num>
  <w:num w:numId="31" w16cid:durableId="1011834906">
    <w:abstractNumId w:val="10"/>
  </w:num>
  <w:num w:numId="32" w16cid:durableId="265843225">
    <w:abstractNumId w:val="3"/>
  </w:num>
  <w:num w:numId="33" w16cid:durableId="1177964633">
    <w:abstractNumId w:val="12"/>
  </w:num>
  <w:num w:numId="34" w16cid:durableId="1388065211">
    <w:abstractNumId w:val="27"/>
  </w:num>
  <w:num w:numId="35" w16cid:durableId="1816608910">
    <w:abstractNumId w:val="35"/>
  </w:num>
  <w:num w:numId="36" w16cid:durableId="175138837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tDQ3M7MwNTMzNzc1tTBW0lEKTi0uzszPAykwrAUAbrT2cCwAAAA="/>
  </w:docVars>
  <w:rsids>
    <w:rsidRoot w:val="0001691B"/>
    <w:rsid w:val="00000257"/>
    <w:rsid w:val="00000913"/>
    <w:rsid w:val="00006267"/>
    <w:rsid w:val="00012D78"/>
    <w:rsid w:val="0001691B"/>
    <w:rsid w:val="0002002E"/>
    <w:rsid w:val="00021B43"/>
    <w:rsid w:val="000673F1"/>
    <w:rsid w:val="00071C3D"/>
    <w:rsid w:val="00071D33"/>
    <w:rsid w:val="00074F5E"/>
    <w:rsid w:val="00084BCB"/>
    <w:rsid w:val="0009769D"/>
    <w:rsid w:val="000C76D0"/>
    <w:rsid w:val="000E22A1"/>
    <w:rsid w:val="000E54E1"/>
    <w:rsid w:val="000E57F4"/>
    <w:rsid w:val="000F2BA8"/>
    <w:rsid w:val="000F4F4A"/>
    <w:rsid w:val="00100265"/>
    <w:rsid w:val="00101B39"/>
    <w:rsid w:val="00107A98"/>
    <w:rsid w:val="0011168F"/>
    <w:rsid w:val="00123A78"/>
    <w:rsid w:val="00147D4D"/>
    <w:rsid w:val="00155D9A"/>
    <w:rsid w:val="00165B4A"/>
    <w:rsid w:val="00167722"/>
    <w:rsid w:val="001B21F1"/>
    <w:rsid w:val="001B23FB"/>
    <w:rsid w:val="001C0A82"/>
    <w:rsid w:val="001C1A03"/>
    <w:rsid w:val="001C7611"/>
    <w:rsid w:val="001D585C"/>
    <w:rsid w:val="001E718C"/>
    <w:rsid w:val="00202D32"/>
    <w:rsid w:val="00210287"/>
    <w:rsid w:val="00220B98"/>
    <w:rsid w:val="002215B0"/>
    <w:rsid w:val="002305BE"/>
    <w:rsid w:val="00234A0B"/>
    <w:rsid w:val="00252CCC"/>
    <w:rsid w:val="0027261F"/>
    <w:rsid w:val="00273058"/>
    <w:rsid w:val="00274351"/>
    <w:rsid w:val="0027762D"/>
    <w:rsid w:val="00283104"/>
    <w:rsid w:val="002C1F6A"/>
    <w:rsid w:val="002C4EB9"/>
    <w:rsid w:val="002C7004"/>
    <w:rsid w:val="002D2BEA"/>
    <w:rsid w:val="002E5B6A"/>
    <w:rsid w:val="002E6889"/>
    <w:rsid w:val="002F0A66"/>
    <w:rsid w:val="00313D71"/>
    <w:rsid w:val="00320D66"/>
    <w:rsid w:val="00336BC2"/>
    <w:rsid w:val="003376FE"/>
    <w:rsid w:val="00337E96"/>
    <w:rsid w:val="0035379F"/>
    <w:rsid w:val="00354296"/>
    <w:rsid w:val="00365C94"/>
    <w:rsid w:val="0037557D"/>
    <w:rsid w:val="003B038F"/>
    <w:rsid w:val="003C35C6"/>
    <w:rsid w:val="003C4894"/>
    <w:rsid w:val="003E2180"/>
    <w:rsid w:val="003F1416"/>
    <w:rsid w:val="003F6503"/>
    <w:rsid w:val="00403E0E"/>
    <w:rsid w:val="00413DAA"/>
    <w:rsid w:val="00421DC6"/>
    <w:rsid w:val="00423FB7"/>
    <w:rsid w:val="00424865"/>
    <w:rsid w:val="00426BFA"/>
    <w:rsid w:val="00430443"/>
    <w:rsid w:val="00434DF6"/>
    <w:rsid w:val="00437247"/>
    <w:rsid w:val="004441EB"/>
    <w:rsid w:val="0048736F"/>
    <w:rsid w:val="004878B2"/>
    <w:rsid w:val="004916A4"/>
    <w:rsid w:val="004921B3"/>
    <w:rsid w:val="004A142C"/>
    <w:rsid w:val="004D3973"/>
    <w:rsid w:val="004D3AB4"/>
    <w:rsid w:val="004F1499"/>
    <w:rsid w:val="005017A5"/>
    <w:rsid w:val="00502EBC"/>
    <w:rsid w:val="00503D9D"/>
    <w:rsid w:val="00531D88"/>
    <w:rsid w:val="0054054E"/>
    <w:rsid w:val="00550760"/>
    <w:rsid w:val="0055175E"/>
    <w:rsid w:val="0056033E"/>
    <w:rsid w:val="00564D7B"/>
    <w:rsid w:val="00576297"/>
    <w:rsid w:val="005872B8"/>
    <w:rsid w:val="00596729"/>
    <w:rsid w:val="005A00D8"/>
    <w:rsid w:val="005A2285"/>
    <w:rsid w:val="005A4AE7"/>
    <w:rsid w:val="005B5B23"/>
    <w:rsid w:val="005D20CC"/>
    <w:rsid w:val="005D4609"/>
    <w:rsid w:val="005D513C"/>
    <w:rsid w:val="005E0C40"/>
    <w:rsid w:val="005E1764"/>
    <w:rsid w:val="005E1817"/>
    <w:rsid w:val="005E4086"/>
    <w:rsid w:val="00600843"/>
    <w:rsid w:val="00605847"/>
    <w:rsid w:val="00617EF8"/>
    <w:rsid w:val="006474B8"/>
    <w:rsid w:val="0065434B"/>
    <w:rsid w:val="006651C8"/>
    <w:rsid w:val="00676172"/>
    <w:rsid w:val="00683E01"/>
    <w:rsid w:val="006847EA"/>
    <w:rsid w:val="00693A2A"/>
    <w:rsid w:val="006B3951"/>
    <w:rsid w:val="006C3AEA"/>
    <w:rsid w:val="006D2328"/>
    <w:rsid w:val="006F29D0"/>
    <w:rsid w:val="0074303B"/>
    <w:rsid w:val="00753451"/>
    <w:rsid w:val="007561F9"/>
    <w:rsid w:val="007644FA"/>
    <w:rsid w:val="00776E10"/>
    <w:rsid w:val="00786903"/>
    <w:rsid w:val="00786C8F"/>
    <w:rsid w:val="00787030"/>
    <w:rsid w:val="00792D0A"/>
    <w:rsid w:val="0079448F"/>
    <w:rsid w:val="0079461D"/>
    <w:rsid w:val="007A0EC3"/>
    <w:rsid w:val="007A1CE1"/>
    <w:rsid w:val="007A5952"/>
    <w:rsid w:val="007B66EB"/>
    <w:rsid w:val="007B79BC"/>
    <w:rsid w:val="007B7CE7"/>
    <w:rsid w:val="007C1047"/>
    <w:rsid w:val="007C27A2"/>
    <w:rsid w:val="007C39D4"/>
    <w:rsid w:val="007D29D4"/>
    <w:rsid w:val="008326A9"/>
    <w:rsid w:val="00832C96"/>
    <w:rsid w:val="00833E52"/>
    <w:rsid w:val="008432CA"/>
    <w:rsid w:val="00843594"/>
    <w:rsid w:val="00846B77"/>
    <w:rsid w:val="008538A7"/>
    <w:rsid w:val="00854272"/>
    <w:rsid w:val="00864590"/>
    <w:rsid w:val="0086478E"/>
    <w:rsid w:val="00867E30"/>
    <w:rsid w:val="008805CB"/>
    <w:rsid w:val="008A2E90"/>
    <w:rsid w:val="008D3CDD"/>
    <w:rsid w:val="008D5E39"/>
    <w:rsid w:val="008F09C6"/>
    <w:rsid w:val="00942839"/>
    <w:rsid w:val="009469D2"/>
    <w:rsid w:val="00957BE5"/>
    <w:rsid w:val="009773C0"/>
    <w:rsid w:val="00990093"/>
    <w:rsid w:val="009A091A"/>
    <w:rsid w:val="009A69F2"/>
    <w:rsid w:val="009A6F8E"/>
    <w:rsid w:val="009B2AC5"/>
    <w:rsid w:val="009B3A21"/>
    <w:rsid w:val="009B7CE5"/>
    <w:rsid w:val="009D232B"/>
    <w:rsid w:val="009D4AD0"/>
    <w:rsid w:val="009F4B5B"/>
    <w:rsid w:val="00A05B43"/>
    <w:rsid w:val="00A140C5"/>
    <w:rsid w:val="00A32164"/>
    <w:rsid w:val="00A50A9E"/>
    <w:rsid w:val="00A50F3A"/>
    <w:rsid w:val="00A65F58"/>
    <w:rsid w:val="00A72466"/>
    <w:rsid w:val="00AD2947"/>
    <w:rsid w:val="00AE4923"/>
    <w:rsid w:val="00AE6C65"/>
    <w:rsid w:val="00B006FF"/>
    <w:rsid w:val="00B009C4"/>
    <w:rsid w:val="00B07AA2"/>
    <w:rsid w:val="00B12EE5"/>
    <w:rsid w:val="00B26E70"/>
    <w:rsid w:val="00B3370E"/>
    <w:rsid w:val="00B36229"/>
    <w:rsid w:val="00B419FB"/>
    <w:rsid w:val="00B43BE6"/>
    <w:rsid w:val="00B4662C"/>
    <w:rsid w:val="00B559D1"/>
    <w:rsid w:val="00B61B6F"/>
    <w:rsid w:val="00B70B87"/>
    <w:rsid w:val="00B7358A"/>
    <w:rsid w:val="00B82E44"/>
    <w:rsid w:val="00B91BA0"/>
    <w:rsid w:val="00B93054"/>
    <w:rsid w:val="00B96A04"/>
    <w:rsid w:val="00BA324D"/>
    <w:rsid w:val="00BA7C2F"/>
    <w:rsid w:val="00BB0791"/>
    <w:rsid w:val="00BF1C7F"/>
    <w:rsid w:val="00BF1D2E"/>
    <w:rsid w:val="00BF1F14"/>
    <w:rsid w:val="00C00F1A"/>
    <w:rsid w:val="00C01C08"/>
    <w:rsid w:val="00C029EA"/>
    <w:rsid w:val="00C033DC"/>
    <w:rsid w:val="00C15BA0"/>
    <w:rsid w:val="00C31FF0"/>
    <w:rsid w:val="00C42F81"/>
    <w:rsid w:val="00C43F8B"/>
    <w:rsid w:val="00C50DA9"/>
    <w:rsid w:val="00C52FB6"/>
    <w:rsid w:val="00C549B7"/>
    <w:rsid w:val="00C55170"/>
    <w:rsid w:val="00C577F6"/>
    <w:rsid w:val="00C62EFF"/>
    <w:rsid w:val="00C8090F"/>
    <w:rsid w:val="00C81329"/>
    <w:rsid w:val="00C841BF"/>
    <w:rsid w:val="00C845EB"/>
    <w:rsid w:val="00CA16CD"/>
    <w:rsid w:val="00CB163F"/>
    <w:rsid w:val="00CB6B8A"/>
    <w:rsid w:val="00CC323E"/>
    <w:rsid w:val="00CC4557"/>
    <w:rsid w:val="00CC4CE5"/>
    <w:rsid w:val="00CE7682"/>
    <w:rsid w:val="00D02949"/>
    <w:rsid w:val="00D115D5"/>
    <w:rsid w:val="00D21297"/>
    <w:rsid w:val="00D22527"/>
    <w:rsid w:val="00D23973"/>
    <w:rsid w:val="00D24D4D"/>
    <w:rsid w:val="00D30C2F"/>
    <w:rsid w:val="00D44B8D"/>
    <w:rsid w:val="00D47AFF"/>
    <w:rsid w:val="00D747A8"/>
    <w:rsid w:val="00D83784"/>
    <w:rsid w:val="00D84352"/>
    <w:rsid w:val="00D86ED6"/>
    <w:rsid w:val="00D93A6A"/>
    <w:rsid w:val="00DA26DF"/>
    <w:rsid w:val="00DB0BE6"/>
    <w:rsid w:val="00DC0CF8"/>
    <w:rsid w:val="00DC3C82"/>
    <w:rsid w:val="00DC4444"/>
    <w:rsid w:val="00DD0BC8"/>
    <w:rsid w:val="00DD6F2D"/>
    <w:rsid w:val="00DD72ED"/>
    <w:rsid w:val="00DD7A30"/>
    <w:rsid w:val="00DE6299"/>
    <w:rsid w:val="00DF0ED7"/>
    <w:rsid w:val="00E061F2"/>
    <w:rsid w:val="00E14D66"/>
    <w:rsid w:val="00E261D3"/>
    <w:rsid w:val="00E35196"/>
    <w:rsid w:val="00E36265"/>
    <w:rsid w:val="00E409C9"/>
    <w:rsid w:val="00E410C0"/>
    <w:rsid w:val="00E41B6D"/>
    <w:rsid w:val="00E50117"/>
    <w:rsid w:val="00E5301B"/>
    <w:rsid w:val="00E716D3"/>
    <w:rsid w:val="00E85925"/>
    <w:rsid w:val="00EA089C"/>
    <w:rsid w:val="00EA24C1"/>
    <w:rsid w:val="00EA7973"/>
    <w:rsid w:val="00EF7B6B"/>
    <w:rsid w:val="00F01225"/>
    <w:rsid w:val="00F048BF"/>
    <w:rsid w:val="00F20FE7"/>
    <w:rsid w:val="00F51C22"/>
    <w:rsid w:val="00F66792"/>
    <w:rsid w:val="00F73D6C"/>
    <w:rsid w:val="00F74675"/>
    <w:rsid w:val="00F92625"/>
    <w:rsid w:val="00F96BBF"/>
    <w:rsid w:val="00FA5207"/>
    <w:rsid w:val="00FA6E56"/>
    <w:rsid w:val="00FA7A04"/>
    <w:rsid w:val="00FB48C6"/>
    <w:rsid w:val="00FC3A4D"/>
    <w:rsid w:val="00FD3AE5"/>
    <w:rsid w:val="00FE316F"/>
    <w:rsid w:val="00FF2239"/>
    <w:rsid w:val="00FF692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25BDF1"/>
  <w15:docId w15:val="{7590FD13-2A43-4CCE-9778-008329991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0287"/>
    <w:rPr>
      <w:rFonts w:ascii="Times New Roman" w:hAnsi="Times New Roman"/>
      <w:lang w:val="en-US" w:eastAsia="en-US"/>
    </w:rPr>
  </w:style>
  <w:style w:type="paragraph" w:styleId="Heading1">
    <w:name w:val="heading 1"/>
    <w:basedOn w:val="Normal"/>
    <w:next w:val="Normal"/>
    <w:link w:val="Heading1Char"/>
    <w:uiPriority w:val="9"/>
    <w:qFormat/>
    <w:rsid w:val="00320D66"/>
    <w:pPr>
      <w:spacing w:before="120" w:after="120"/>
      <w:outlineLvl w:val="0"/>
    </w:pPr>
    <w:rPr>
      <w:sz w:val="28"/>
      <w:szCs w:val="28"/>
      <w:shd w:val="clear" w:color="auto" w:fill="FFFFFF"/>
      <w:lang w:eastAsia="fi-FI"/>
    </w:rPr>
  </w:style>
  <w:style w:type="paragraph" w:styleId="Heading2">
    <w:name w:val="heading 2"/>
    <w:basedOn w:val="Normal"/>
    <w:link w:val="Heading2Char"/>
    <w:uiPriority w:val="9"/>
    <w:qFormat/>
    <w:rsid w:val="00320D66"/>
    <w:pPr>
      <w:spacing w:before="120"/>
      <w:outlineLvl w:val="1"/>
    </w:pPr>
    <w:rPr>
      <w:sz w:val="24"/>
      <w:szCs w:val="24"/>
    </w:rPr>
  </w:style>
  <w:style w:type="paragraph" w:styleId="Heading3">
    <w:name w:val="heading 3"/>
    <w:basedOn w:val="Normal"/>
    <w:next w:val="Normal"/>
    <w:link w:val="Heading3Char"/>
    <w:uiPriority w:val="9"/>
    <w:unhideWhenUsed/>
    <w:qFormat/>
    <w:rsid w:val="00DB0BE6"/>
    <w:pPr>
      <w:outlineLvl w:val="2"/>
    </w:pPr>
    <w:rPr>
      <w:b/>
      <w:bCs/>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rsid w:val="0001691B"/>
  </w:style>
  <w:style w:type="character" w:styleId="Hyperlink">
    <w:name w:val="Hyperlink"/>
    <w:uiPriority w:val="99"/>
    <w:unhideWhenUsed/>
    <w:rsid w:val="0001691B"/>
    <w:rPr>
      <w:color w:val="0000FF"/>
      <w:u w:val="single"/>
    </w:rPr>
  </w:style>
  <w:style w:type="paragraph" w:styleId="NormalWeb">
    <w:name w:val="Normal (Web)"/>
    <w:basedOn w:val="Normal"/>
    <w:uiPriority w:val="99"/>
    <w:semiHidden/>
    <w:unhideWhenUsed/>
    <w:rsid w:val="0001691B"/>
    <w:pPr>
      <w:spacing w:before="100" w:beforeAutospacing="1" w:after="100" w:afterAutospacing="1"/>
    </w:pPr>
    <w:rPr>
      <w:rFonts w:eastAsia="Times New Roman"/>
      <w:sz w:val="24"/>
      <w:szCs w:val="24"/>
      <w:lang w:eastAsia="fi-FI"/>
    </w:rPr>
  </w:style>
  <w:style w:type="character" w:styleId="Strong">
    <w:name w:val="Strong"/>
    <w:uiPriority w:val="22"/>
    <w:rsid w:val="0001691B"/>
    <w:rPr>
      <w:b/>
      <w:bCs/>
    </w:rPr>
  </w:style>
  <w:style w:type="paragraph" w:customStyle="1" w:styleId="Default">
    <w:name w:val="Default"/>
    <w:rsid w:val="00FC3A4D"/>
    <w:pPr>
      <w:autoSpaceDE w:val="0"/>
      <w:autoSpaceDN w:val="0"/>
      <w:adjustRightInd w:val="0"/>
    </w:pPr>
    <w:rPr>
      <w:rFonts w:ascii="Arial" w:hAnsi="Arial" w:cs="Arial"/>
      <w:color w:val="000000"/>
      <w:sz w:val="24"/>
      <w:szCs w:val="24"/>
      <w:lang w:val="fi-FI" w:eastAsia="fi-FI"/>
    </w:rPr>
  </w:style>
  <w:style w:type="table" w:styleId="TableGrid">
    <w:name w:val="Table Grid"/>
    <w:basedOn w:val="TableNormal"/>
    <w:uiPriority w:val="59"/>
    <w:rsid w:val="00564D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unhideWhenUsed/>
    <w:rsid w:val="009D4AD0"/>
    <w:rPr>
      <w:sz w:val="16"/>
      <w:szCs w:val="16"/>
    </w:rPr>
  </w:style>
  <w:style w:type="paragraph" w:styleId="CommentText">
    <w:name w:val="annotation text"/>
    <w:basedOn w:val="Normal"/>
    <w:link w:val="CommentTextChar"/>
    <w:uiPriority w:val="99"/>
    <w:unhideWhenUsed/>
    <w:rsid w:val="009D4AD0"/>
  </w:style>
  <w:style w:type="character" w:customStyle="1" w:styleId="CommentTextChar">
    <w:name w:val="Comment Text Char"/>
    <w:link w:val="CommentText"/>
    <w:uiPriority w:val="99"/>
    <w:rsid w:val="009D4AD0"/>
    <w:rPr>
      <w:lang w:eastAsia="en-US"/>
    </w:rPr>
  </w:style>
  <w:style w:type="paragraph" w:styleId="CommentSubject">
    <w:name w:val="annotation subject"/>
    <w:basedOn w:val="CommentText"/>
    <w:next w:val="CommentText"/>
    <w:link w:val="CommentSubjectChar"/>
    <w:uiPriority w:val="99"/>
    <w:semiHidden/>
    <w:unhideWhenUsed/>
    <w:rsid w:val="009D4AD0"/>
    <w:rPr>
      <w:b/>
      <w:bCs/>
    </w:rPr>
  </w:style>
  <w:style w:type="character" w:customStyle="1" w:styleId="CommentSubjectChar">
    <w:name w:val="Comment Subject Char"/>
    <w:link w:val="CommentSubject"/>
    <w:uiPriority w:val="99"/>
    <w:semiHidden/>
    <w:rsid w:val="009D4AD0"/>
    <w:rPr>
      <w:b/>
      <w:bCs/>
      <w:lang w:eastAsia="en-US"/>
    </w:rPr>
  </w:style>
  <w:style w:type="paragraph" w:styleId="BalloonText">
    <w:name w:val="Balloon Text"/>
    <w:basedOn w:val="Normal"/>
    <w:link w:val="BalloonTextChar"/>
    <w:uiPriority w:val="99"/>
    <w:semiHidden/>
    <w:unhideWhenUsed/>
    <w:rsid w:val="009D4AD0"/>
    <w:rPr>
      <w:rFonts w:ascii="Tahoma" w:hAnsi="Tahoma" w:cs="Tahoma"/>
      <w:sz w:val="16"/>
      <w:szCs w:val="16"/>
    </w:rPr>
  </w:style>
  <w:style w:type="character" w:customStyle="1" w:styleId="BalloonTextChar">
    <w:name w:val="Balloon Text Char"/>
    <w:link w:val="BalloonText"/>
    <w:uiPriority w:val="99"/>
    <w:semiHidden/>
    <w:rsid w:val="009D4AD0"/>
    <w:rPr>
      <w:rFonts w:ascii="Tahoma" w:hAnsi="Tahoma" w:cs="Tahoma"/>
      <w:sz w:val="16"/>
      <w:szCs w:val="16"/>
      <w:lang w:eastAsia="en-US"/>
    </w:rPr>
  </w:style>
  <w:style w:type="character" w:styleId="FollowedHyperlink">
    <w:name w:val="FollowedHyperlink"/>
    <w:uiPriority w:val="99"/>
    <w:semiHidden/>
    <w:unhideWhenUsed/>
    <w:rsid w:val="00DC4444"/>
    <w:rPr>
      <w:color w:val="800080"/>
      <w:u w:val="single"/>
    </w:rPr>
  </w:style>
  <w:style w:type="character" w:customStyle="1" w:styleId="Heading2Char">
    <w:name w:val="Heading 2 Char"/>
    <w:link w:val="Heading2"/>
    <w:uiPriority w:val="9"/>
    <w:rsid w:val="00320D66"/>
    <w:rPr>
      <w:rFonts w:ascii="Times New Roman" w:hAnsi="Times New Roman"/>
      <w:sz w:val="24"/>
      <w:szCs w:val="24"/>
      <w:lang w:val="en-US" w:eastAsia="en-US"/>
    </w:rPr>
  </w:style>
  <w:style w:type="paragraph" w:styleId="Header">
    <w:name w:val="header"/>
    <w:basedOn w:val="Normal"/>
    <w:link w:val="HeaderChar"/>
    <w:unhideWhenUsed/>
    <w:rsid w:val="001C1A03"/>
    <w:pPr>
      <w:tabs>
        <w:tab w:val="center" w:pos="4819"/>
        <w:tab w:val="right" w:pos="9638"/>
      </w:tabs>
    </w:pPr>
  </w:style>
  <w:style w:type="character" w:customStyle="1" w:styleId="HeaderChar">
    <w:name w:val="Header Char"/>
    <w:link w:val="Header"/>
    <w:rsid w:val="001C1A03"/>
    <w:rPr>
      <w:sz w:val="22"/>
      <w:szCs w:val="22"/>
      <w:lang w:eastAsia="en-US"/>
    </w:rPr>
  </w:style>
  <w:style w:type="paragraph" w:styleId="Footer">
    <w:name w:val="footer"/>
    <w:basedOn w:val="Normal"/>
    <w:link w:val="FooterChar"/>
    <w:unhideWhenUsed/>
    <w:rsid w:val="001C1A03"/>
    <w:pPr>
      <w:tabs>
        <w:tab w:val="center" w:pos="4819"/>
        <w:tab w:val="right" w:pos="9638"/>
      </w:tabs>
    </w:pPr>
  </w:style>
  <w:style w:type="character" w:customStyle="1" w:styleId="FooterChar">
    <w:name w:val="Footer Char"/>
    <w:link w:val="Footer"/>
    <w:rsid w:val="001C1A03"/>
    <w:rPr>
      <w:sz w:val="22"/>
      <w:szCs w:val="22"/>
      <w:lang w:eastAsia="en-US"/>
    </w:rPr>
  </w:style>
  <w:style w:type="character" w:styleId="LineNumber">
    <w:name w:val="line number"/>
    <w:basedOn w:val="DefaultParagraphFont"/>
    <w:uiPriority w:val="99"/>
    <w:semiHidden/>
    <w:unhideWhenUsed/>
    <w:rsid w:val="00E261D3"/>
  </w:style>
  <w:style w:type="paragraph" w:customStyle="1" w:styleId="RSRPE13Sectionheader">
    <w:name w:val="RSRPE13 Section header"/>
    <w:basedOn w:val="Normal"/>
    <w:rsid w:val="00C15BA0"/>
    <w:pPr>
      <w:spacing w:after="240"/>
      <w:jc w:val="both"/>
    </w:pPr>
    <w:rPr>
      <w:rFonts w:ascii="Times New (W1)" w:eastAsia="Times New Roman" w:hAnsi="Times New (W1)"/>
      <w:b/>
      <w:sz w:val="24"/>
      <w:szCs w:val="24"/>
      <w:lang w:val="en-AU" w:eastAsia="en-AU"/>
    </w:rPr>
  </w:style>
  <w:style w:type="paragraph" w:customStyle="1" w:styleId="RSRPE13Secondlevelheader">
    <w:name w:val="RSRPE13 Second level header"/>
    <w:basedOn w:val="Normal"/>
    <w:rsid w:val="00E50117"/>
    <w:pPr>
      <w:spacing w:after="240"/>
    </w:pPr>
    <w:rPr>
      <w:rFonts w:ascii="Times New (W1)" w:eastAsia="Times New Roman" w:hAnsi="Times New (W1)"/>
      <w:b/>
      <w:i/>
      <w:sz w:val="24"/>
      <w:szCs w:val="24"/>
      <w:lang w:val="en-AU" w:eastAsia="en-AU"/>
    </w:rPr>
  </w:style>
  <w:style w:type="paragraph" w:customStyle="1" w:styleId="RSRPE13Paragraph">
    <w:name w:val="RSRPE13 Paragraph"/>
    <w:basedOn w:val="Normal"/>
    <w:rsid w:val="00E50117"/>
    <w:pPr>
      <w:spacing w:after="240"/>
      <w:jc w:val="both"/>
    </w:pPr>
    <w:rPr>
      <w:rFonts w:ascii="Times New (W1)" w:eastAsia="Times New Roman" w:hAnsi="Times New (W1)"/>
      <w:sz w:val="24"/>
      <w:szCs w:val="24"/>
      <w:lang w:val="en-AU" w:eastAsia="en-AU"/>
    </w:rPr>
  </w:style>
  <w:style w:type="paragraph" w:customStyle="1" w:styleId="RSRPE13Tableheader">
    <w:name w:val="RSRPE13 Table header"/>
    <w:basedOn w:val="RSRPE13Paragraph"/>
    <w:rsid w:val="00E50117"/>
    <w:pPr>
      <w:spacing w:after="120"/>
      <w:jc w:val="center"/>
    </w:pPr>
    <w:rPr>
      <w:b/>
      <w:i/>
    </w:rPr>
  </w:style>
  <w:style w:type="paragraph" w:customStyle="1" w:styleId="RSRPE13Figureheader">
    <w:name w:val="RSRPE13 Figure header"/>
    <w:basedOn w:val="RSRPE13Paragraph"/>
    <w:rsid w:val="00E50117"/>
    <w:pPr>
      <w:spacing w:after="120"/>
      <w:jc w:val="center"/>
    </w:pPr>
    <w:rPr>
      <w:b/>
      <w:i/>
    </w:rPr>
  </w:style>
  <w:style w:type="paragraph" w:styleId="ListParagraph">
    <w:name w:val="List Paragraph"/>
    <w:basedOn w:val="Normal"/>
    <w:uiPriority w:val="34"/>
    <w:rsid w:val="00320D66"/>
    <w:pPr>
      <w:ind w:left="720"/>
      <w:contextualSpacing/>
    </w:pPr>
  </w:style>
  <w:style w:type="paragraph" w:styleId="Title">
    <w:name w:val="Title"/>
    <w:basedOn w:val="Normal"/>
    <w:next w:val="Normal"/>
    <w:link w:val="TitleChar"/>
    <w:uiPriority w:val="10"/>
    <w:qFormat/>
    <w:rsid w:val="00320D66"/>
    <w:rPr>
      <w:sz w:val="36"/>
      <w:szCs w:val="36"/>
      <w:shd w:val="clear" w:color="auto" w:fill="FFFFFF"/>
      <w:lang w:eastAsia="fi-FI"/>
    </w:rPr>
  </w:style>
  <w:style w:type="character" w:customStyle="1" w:styleId="TitleChar">
    <w:name w:val="Title Char"/>
    <w:basedOn w:val="DefaultParagraphFont"/>
    <w:link w:val="Title"/>
    <w:uiPriority w:val="10"/>
    <w:rsid w:val="00320D66"/>
    <w:rPr>
      <w:rFonts w:ascii="Times New Roman" w:hAnsi="Times New Roman"/>
      <w:sz w:val="36"/>
      <w:szCs w:val="36"/>
      <w:lang w:val="en-US" w:eastAsia="fi-FI"/>
    </w:rPr>
  </w:style>
  <w:style w:type="character" w:customStyle="1" w:styleId="Heading1Char">
    <w:name w:val="Heading 1 Char"/>
    <w:basedOn w:val="DefaultParagraphFont"/>
    <w:link w:val="Heading1"/>
    <w:uiPriority w:val="9"/>
    <w:rsid w:val="00320D66"/>
    <w:rPr>
      <w:rFonts w:ascii="Times New Roman" w:hAnsi="Times New Roman"/>
      <w:sz w:val="28"/>
      <w:szCs w:val="28"/>
      <w:lang w:val="en-US" w:eastAsia="fi-FI"/>
    </w:rPr>
  </w:style>
  <w:style w:type="character" w:styleId="UnresolvedMention">
    <w:name w:val="Unresolved Mention"/>
    <w:basedOn w:val="DefaultParagraphFont"/>
    <w:uiPriority w:val="99"/>
    <w:semiHidden/>
    <w:unhideWhenUsed/>
    <w:rsid w:val="006C3AEA"/>
    <w:rPr>
      <w:color w:val="605E5C"/>
      <w:shd w:val="clear" w:color="auto" w:fill="E1DFDD"/>
    </w:rPr>
  </w:style>
  <w:style w:type="character" w:customStyle="1" w:styleId="Heading3Char">
    <w:name w:val="Heading 3 Char"/>
    <w:basedOn w:val="DefaultParagraphFont"/>
    <w:link w:val="Heading3"/>
    <w:uiPriority w:val="9"/>
    <w:rsid w:val="00DB0BE6"/>
    <w:rPr>
      <w:rFonts w:ascii="Times New Roman" w:hAnsi="Times New Roman"/>
      <w:b/>
      <w:bCs/>
    </w:rPr>
  </w:style>
  <w:style w:type="paragraph" w:styleId="NoSpacing">
    <w:name w:val="No Spacing"/>
    <w:uiPriority w:val="1"/>
    <w:rsid w:val="00210287"/>
    <w:rPr>
      <w:rFonts w:ascii="Times New Roman" w:hAnsi="Times New Roman"/>
      <w:lang w:val="en-US" w:eastAsia="en-US"/>
    </w:rPr>
  </w:style>
  <w:style w:type="paragraph" w:styleId="BodyText">
    <w:name w:val="Body Text"/>
    <w:basedOn w:val="Normal"/>
    <w:link w:val="BodyTextChar"/>
    <w:uiPriority w:val="1"/>
    <w:semiHidden/>
    <w:unhideWhenUsed/>
    <w:qFormat/>
    <w:rsid w:val="00B61B6F"/>
    <w:pPr>
      <w:widowControl w:val="0"/>
      <w:autoSpaceDE w:val="0"/>
      <w:autoSpaceDN w:val="0"/>
      <w:ind w:right="3"/>
    </w:pPr>
    <w:rPr>
      <w:rFonts w:eastAsia="Times New Roman"/>
      <w:color w:val="231F20"/>
      <w:lang w:val="en-AU"/>
    </w:rPr>
  </w:style>
  <w:style w:type="character" w:customStyle="1" w:styleId="BodyTextChar">
    <w:name w:val="Body Text Char"/>
    <w:basedOn w:val="DefaultParagraphFont"/>
    <w:link w:val="BodyText"/>
    <w:uiPriority w:val="1"/>
    <w:semiHidden/>
    <w:rsid w:val="00B61B6F"/>
    <w:rPr>
      <w:rFonts w:ascii="Times New Roman" w:eastAsia="Times New Roman" w:hAnsi="Times New Roman"/>
      <w:color w:val="231F20"/>
      <w:lang w:eastAsia="en-US"/>
    </w:rPr>
  </w:style>
  <w:style w:type="paragraph" w:styleId="Revision">
    <w:name w:val="Revision"/>
    <w:hidden/>
    <w:uiPriority w:val="99"/>
    <w:semiHidden/>
    <w:rsid w:val="00071D33"/>
    <w:rPr>
      <w:rFonts w:ascii="Times New Roman" w:hAnsi="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614633">
      <w:bodyDiv w:val="1"/>
      <w:marLeft w:val="0"/>
      <w:marRight w:val="0"/>
      <w:marTop w:val="0"/>
      <w:marBottom w:val="0"/>
      <w:divBdr>
        <w:top w:val="none" w:sz="0" w:space="0" w:color="auto"/>
        <w:left w:val="none" w:sz="0" w:space="0" w:color="auto"/>
        <w:bottom w:val="none" w:sz="0" w:space="0" w:color="auto"/>
        <w:right w:val="none" w:sz="0" w:space="0" w:color="auto"/>
      </w:divBdr>
    </w:div>
    <w:div w:id="749428984">
      <w:bodyDiv w:val="1"/>
      <w:marLeft w:val="0"/>
      <w:marRight w:val="0"/>
      <w:marTop w:val="0"/>
      <w:marBottom w:val="0"/>
      <w:divBdr>
        <w:top w:val="none" w:sz="0" w:space="0" w:color="auto"/>
        <w:left w:val="none" w:sz="0" w:space="0" w:color="auto"/>
        <w:bottom w:val="none" w:sz="0" w:space="0" w:color="auto"/>
        <w:right w:val="none" w:sz="0" w:space="0" w:color="auto"/>
      </w:divBdr>
      <w:divsChild>
        <w:div w:id="455607643">
          <w:marLeft w:val="0"/>
          <w:marRight w:val="0"/>
          <w:marTop w:val="0"/>
          <w:marBottom w:val="0"/>
          <w:divBdr>
            <w:top w:val="none" w:sz="0" w:space="0" w:color="auto"/>
            <w:left w:val="none" w:sz="0" w:space="0" w:color="auto"/>
            <w:bottom w:val="none" w:sz="0" w:space="0" w:color="auto"/>
            <w:right w:val="none" w:sz="0" w:space="0" w:color="auto"/>
          </w:divBdr>
        </w:div>
        <w:div w:id="2101288836">
          <w:marLeft w:val="0"/>
          <w:marRight w:val="0"/>
          <w:marTop w:val="0"/>
          <w:marBottom w:val="0"/>
          <w:divBdr>
            <w:top w:val="none" w:sz="0" w:space="0" w:color="auto"/>
            <w:left w:val="none" w:sz="0" w:space="0" w:color="auto"/>
            <w:bottom w:val="none" w:sz="0" w:space="0" w:color="auto"/>
            <w:right w:val="none" w:sz="0" w:space="0" w:color="auto"/>
          </w:divBdr>
        </w:div>
      </w:divsChild>
    </w:div>
    <w:div w:id="1016879759">
      <w:bodyDiv w:val="1"/>
      <w:marLeft w:val="0"/>
      <w:marRight w:val="0"/>
      <w:marTop w:val="0"/>
      <w:marBottom w:val="0"/>
      <w:divBdr>
        <w:top w:val="none" w:sz="0" w:space="0" w:color="auto"/>
        <w:left w:val="none" w:sz="0" w:space="0" w:color="auto"/>
        <w:bottom w:val="none" w:sz="0" w:space="0" w:color="auto"/>
        <w:right w:val="none" w:sz="0" w:space="0" w:color="auto"/>
      </w:divBdr>
      <w:divsChild>
        <w:div w:id="153835337">
          <w:marLeft w:val="0"/>
          <w:marRight w:val="0"/>
          <w:marTop w:val="0"/>
          <w:marBottom w:val="375"/>
          <w:divBdr>
            <w:top w:val="none" w:sz="0" w:space="0" w:color="auto"/>
            <w:left w:val="none" w:sz="0" w:space="0" w:color="auto"/>
            <w:bottom w:val="none" w:sz="0" w:space="0" w:color="auto"/>
            <w:right w:val="none" w:sz="0" w:space="0" w:color="auto"/>
          </w:divBdr>
          <w:divsChild>
            <w:div w:id="2049061695">
              <w:marLeft w:val="4500"/>
              <w:marRight w:val="750"/>
              <w:marTop w:val="0"/>
              <w:marBottom w:val="0"/>
              <w:divBdr>
                <w:top w:val="none" w:sz="0" w:space="0" w:color="auto"/>
                <w:left w:val="none" w:sz="0" w:space="0" w:color="auto"/>
                <w:bottom w:val="none" w:sz="0" w:space="0" w:color="auto"/>
                <w:right w:val="none" w:sz="0" w:space="0" w:color="auto"/>
              </w:divBdr>
              <w:divsChild>
                <w:div w:id="1388649270">
                  <w:marLeft w:val="75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1163818385">
      <w:bodyDiv w:val="1"/>
      <w:marLeft w:val="0"/>
      <w:marRight w:val="0"/>
      <w:marTop w:val="0"/>
      <w:marBottom w:val="0"/>
      <w:divBdr>
        <w:top w:val="none" w:sz="0" w:space="0" w:color="auto"/>
        <w:left w:val="none" w:sz="0" w:space="0" w:color="auto"/>
        <w:bottom w:val="none" w:sz="0" w:space="0" w:color="auto"/>
        <w:right w:val="none" w:sz="0" w:space="0" w:color="auto"/>
      </w:divBdr>
    </w:div>
    <w:div w:id="1180660072">
      <w:bodyDiv w:val="1"/>
      <w:marLeft w:val="0"/>
      <w:marRight w:val="0"/>
      <w:marTop w:val="0"/>
      <w:marBottom w:val="0"/>
      <w:divBdr>
        <w:top w:val="none" w:sz="0" w:space="0" w:color="auto"/>
        <w:left w:val="none" w:sz="0" w:space="0" w:color="auto"/>
        <w:bottom w:val="none" w:sz="0" w:space="0" w:color="auto"/>
        <w:right w:val="none" w:sz="0" w:space="0" w:color="auto"/>
      </w:divBdr>
    </w:div>
    <w:div w:id="1920670533">
      <w:bodyDiv w:val="1"/>
      <w:marLeft w:val="0"/>
      <w:marRight w:val="0"/>
      <w:marTop w:val="0"/>
      <w:marBottom w:val="0"/>
      <w:divBdr>
        <w:top w:val="none" w:sz="0" w:space="0" w:color="auto"/>
        <w:left w:val="none" w:sz="0" w:space="0" w:color="auto"/>
        <w:bottom w:val="none" w:sz="0" w:space="0" w:color="auto"/>
        <w:right w:val="none" w:sz="0" w:space="0" w:color="auto"/>
      </w:divBdr>
    </w:div>
    <w:div w:id="1968970535">
      <w:bodyDiv w:val="1"/>
      <w:marLeft w:val="0"/>
      <w:marRight w:val="0"/>
      <w:marTop w:val="0"/>
      <w:marBottom w:val="0"/>
      <w:divBdr>
        <w:top w:val="none" w:sz="0" w:space="0" w:color="auto"/>
        <w:left w:val="none" w:sz="0" w:space="0" w:color="auto"/>
        <w:bottom w:val="none" w:sz="0" w:space="0" w:color="auto"/>
        <w:right w:val="none" w:sz="0" w:space="0" w:color="auto"/>
      </w:divBdr>
    </w:div>
    <w:div w:id="1998801380">
      <w:bodyDiv w:val="1"/>
      <w:marLeft w:val="0"/>
      <w:marRight w:val="0"/>
      <w:marTop w:val="0"/>
      <w:marBottom w:val="0"/>
      <w:divBdr>
        <w:top w:val="none" w:sz="0" w:space="0" w:color="auto"/>
        <w:left w:val="none" w:sz="0" w:space="0" w:color="auto"/>
        <w:bottom w:val="none" w:sz="0" w:space="0" w:color="auto"/>
        <w:right w:val="none" w:sz="0" w:space="0" w:color="auto"/>
      </w:divBdr>
    </w:div>
    <w:div w:id="2039164222">
      <w:bodyDiv w:val="1"/>
      <w:marLeft w:val="0"/>
      <w:marRight w:val="0"/>
      <w:marTop w:val="0"/>
      <w:marBottom w:val="0"/>
      <w:divBdr>
        <w:top w:val="none" w:sz="0" w:space="0" w:color="auto"/>
        <w:left w:val="none" w:sz="0" w:space="0" w:color="auto"/>
        <w:bottom w:val="none" w:sz="0" w:space="0" w:color="auto"/>
        <w:right w:val="none" w:sz="0" w:space="0" w:color="auto"/>
      </w:divBdr>
      <w:divsChild>
        <w:div w:id="77989261">
          <w:marLeft w:val="0"/>
          <w:marRight w:val="0"/>
          <w:marTop w:val="0"/>
          <w:marBottom w:val="375"/>
          <w:divBdr>
            <w:top w:val="none" w:sz="0" w:space="0" w:color="auto"/>
            <w:left w:val="none" w:sz="0" w:space="0" w:color="auto"/>
            <w:bottom w:val="none" w:sz="0" w:space="0" w:color="auto"/>
            <w:right w:val="none" w:sz="0" w:space="0" w:color="auto"/>
          </w:divBdr>
          <w:divsChild>
            <w:div w:id="307366296">
              <w:marLeft w:val="4500"/>
              <w:marRight w:val="750"/>
              <w:marTop w:val="0"/>
              <w:marBottom w:val="0"/>
              <w:divBdr>
                <w:top w:val="none" w:sz="0" w:space="0" w:color="auto"/>
                <w:left w:val="none" w:sz="0" w:space="0" w:color="auto"/>
                <w:bottom w:val="none" w:sz="0" w:space="0" w:color="auto"/>
                <w:right w:val="none" w:sz="0" w:space="0" w:color="auto"/>
              </w:divBdr>
              <w:divsChild>
                <w:div w:id="1480464555">
                  <w:marLeft w:val="750"/>
                  <w:marRight w:val="0"/>
                  <w:marTop w:val="0"/>
                  <w:marBottom w:val="375"/>
                  <w:divBdr>
                    <w:top w:val="none" w:sz="0" w:space="0" w:color="auto"/>
                    <w:left w:val="none" w:sz="0" w:space="0" w:color="auto"/>
                    <w:bottom w:val="none" w:sz="0" w:space="0" w:color="auto"/>
                    <w:right w:val="none" w:sz="0" w:space="0" w:color="auto"/>
                  </w:divBdr>
                </w:div>
                <w:div w:id="1570263226">
                  <w:marLeft w:val="75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2043554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oi.org/10.33492/JACRS-D-22-00025"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doi.org/10.33492/JRS-D-23-209291" TargetMode="External"/><Relationship Id="rId17" Type="http://schemas.openxmlformats.org/officeDocument/2006/relationships/hyperlink" Target="https://doi.org/10.33492/JACRS-D-22-00012" TargetMode="External"/><Relationship Id="rId2" Type="http://schemas.openxmlformats.org/officeDocument/2006/relationships/numbering" Target="numbering.xml"/><Relationship Id="rId16" Type="http://schemas.openxmlformats.org/officeDocument/2006/relationships/hyperlink" Target="https://doi.org/10.33492/JACRS-D-21-00042"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s://doi.org/10.33492/JACRS-D-22-00050" TargetMode="External"/><Relationship Id="rId10" Type="http://schemas.openxmlformats.org/officeDocument/2006/relationships/hyperlink" Target="https://www.nature.com/articles/d41586-023-01772-w"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doi.org/10.33492/JACRS-D-22-0003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6BF64A-D6CB-4E6A-A956-CC9F55206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1575</Words>
  <Characters>8982</Characters>
  <Application>Microsoft Office Word</Application>
  <DocSecurity>0</DocSecurity>
  <Lines>74</Lines>
  <Paragraphs>21</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THL</Company>
  <LinksUpToDate>false</LinksUpToDate>
  <CharactersWithSpaces>10536</CharactersWithSpaces>
  <SharedDoc>false</SharedDoc>
  <HLinks>
    <vt:vector size="18" baseType="variant">
      <vt:variant>
        <vt:i4>4194375</vt:i4>
      </vt:variant>
      <vt:variant>
        <vt:i4>6</vt:i4>
      </vt:variant>
      <vt:variant>
        <vt:i4>0</vt:i4>
      </vt:variant>
      <vt:variant>
        <vt:i4>5</vt:i4>
      </vt:variant>
      <vt:variant>
        <vt:lpwstr>http://www.apastyle.org/</vt:lpwstr>
      </vt:variant>
      <vt:variant>
        <vt:lpwstr/>
      </vt:variant>
      <vt:variant>
        <vt:i4>4063357</vt:i4>
      </vt:variant>
      <vt:variant>
        <vt:i4>3</vt:i4>
      </vt:variant>
      <vt:variant>
        <vt:i4>0</vt:i4>
      </vt:variant>
      <vt:variant>
        <vt:i4>5</vt:i4>
      </vt:variant>
      <vt:variant>
        <vt:lpwstr>http://acrs.org.au/wp-content/uploads/ARSC-2016-Online-Extended-Abstract-Submission-Instructions-FINAL.pdf</vt:lpwstr>
      </vt:variant>
      <vt:variant>
        <vt:lpwstr/>
      </vt:variant>
      <vt:variant>
        <vt:i4>3932209</vt:i4>
      </vt:variant>
      <vt:variant>
        <vt:i4>0</vt:i4>
      </vt:variant>
      <vt:variant>
        <vt:i4>0</vt:i4>
      </vt:variant>
      <vt:variant>
        <vt:i4>5</vt:i4>
      </vt:variant>
      <vt:variant>
        <vt:lpwstr>http://acrs.org.au/wp-content/uploads/Extended-Abstract-Submission-Guidelines-FINAL.pdf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Kolehmainen Laura</dc:creator>
  <cp:lastModifiedBy>Marilyn Johnson</cp:lastModifiedBy>
  <cp:revision>28</cp:revision>
  <dcterms:created xsi:type="dcterms:W3CDTF">2024-01-23T03:13:00Z</dcterms:created>
  <dcterms:modified xsi:type="dcterms:W3CDTF">2024-02-11T07:21:00Z</dcterms:modified>
</cp:coreProperties>
</file>